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TCS establishes advanced research centre in partnership with IIT Kharagpur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Tata Consultancy Services (TCS), renowned for its leadership in IT services and consulting, has established a new advanced research centre in collaboration with the Indian Institute of Technology Kharagpur (IIT KGP). This facility, situated within the institute's research park in New Town, Kolkata, aims to enhance research capabilities in several high-tech domains including digital health, robotics, and intelligent systems by leveraging edge computing, embedded systems, and artificial intelligence.</w:t>
      </w:r>
    </w:p>
    <w:p>
      <w:r>
        <w:t>The TCS Research Centre is equipped with three state-of-the-art laboratories dedicated to Sensing and Communications, Edge Computing and Analytics, and Robotics and Visual Computing. This initiative will see over 150 TCS scientists engaged in pioneering research that is expected to yield significant advancements in these cutting-edge technologies. The modern equipment available at the centre is anticipated to accelerate innovation and facilitate collaborative projects between TCS and academia.</w:t>
      </w:r>
    </w:p>
    <w:p>
      <w:r>
        <w:t>According to Dr Harrick Vin, Chief Technology Officer at TCS, this establishment signifies a shift in the way industry interacts with premier academic institutions. TCS previously expanded its research and innovation efforts into the IIT Madras Research Park and views this new centre at IIT Kharagpur as a continuation of a strategic journey that strengthens collaborative research and knowledge transfer. TCS plans to fund several research programmes at the facility, intending for these partnerships to yield enhanced outcomes through collaboration.</w:t>
      </w:r>
    </w:p>
    <w:p>
      <w:r>
        <w:t>Furthermore, the centre will feature a Customer Experience Centre aimed at providing TCS clients from industries such as mining, agriculture, mobility, healthcare, manufacturing, and retail with exclusive insights into original research concepts developed by TCS. This space is designed for gatherings, wherein workshops will be hosted to involve TCS scientists, industry experts, and IIT KGP faculty. The collaborative efforts are aimed at addressing current industry challenges through innovative solutions.</w:t>
      </w:r>
    </w:p>
    <w:p>
      <w:r>
        <w:t xml:space="preserve">Professor Virendra Kumar Tewari, the Director of IIT Kharagpur, welcomed the establishment of the Advanced Research Centre as a meaningful enhancement to the collaboration between TCS and IIT KGP. He remarked on the potential for this partnership to leverage the institutions’ collective strengths in technology to combat pressing challenges in sectors like healthcare and automation. The research centre is seen as a catalyst not only for technological advancements but also for fostering interdisciplinary collaborations, thereby nurturing the next generation of technologists and researchers ready to influence the future landscape. </w:t>
      </w:r>
    </w:p>
    <w:p>
      <w:r>
        <w:t>This evolving initiative represents an integrative approach between industry and academia, potentially setting a precedent for similar partnerships in the future, aimed at driving transformative innovations with significant societal impact across various fields.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https://en.wikipedia.org/wiki/Rajendra_Prasad_Hall</w:t>
        </w:r>
      </w:hyperlink>
      <w:r>
        <w:t xml:space="preserve"> - Provides context on IIT Kharagpur's establishment, its status, and its academic and research capabilities.</w:t>
      </w:r>
    </w:p>
    <w:p>
      <w:pPr>
        <w:pStyle w:val="ListBullet"/>
      </w:pPr>
      <w:hyperlink r:id="rId12">
        <w:r>
          <w:rPr>
            <w:u w:val="single"/>
            <w:color w:val="0000FF"/>
            <w:rStyle w:val="Hyperlink"/>
          </w:rPr>
          <w:t>https://www.tcsion.com/hub/iit-kgp-certificate-program/hands-on-approach-to-ai/</w:t>
        </w:r>
      </w:hyperlink>
      <w:r>
        <w:t xml:space="preserve"> - Details the collaborative efforts between IIT Kharagpur and TCS in AI and ML, highlighting the institute's involvement in advanced research and industry-academia collaborations.</w:t>
      </w:r>
    </w:p>
    <w:p>
      <w:pPr>
        <w:pStyle w:val="ListBullet"/>
      </w:pPr>
      <w:hyperlink r:id="rId13">
        <w:r>
          <w:rPr>
            <w:u w:val="single"/>
            <w:color w:val="0000FF"/>
            <w:rStyle w:val="Hyperlink"/>
          </w:rPr>
          <w:t>https://projectsaraswati2.com/consortium/indian-institute-of-technology-kharagpur-iitkgp-india/</w:t>
        </w:r>
      </w:hyperlink>
      <w:r>
        <w:t xml:space="preserve"> - Mentions IIT Kharagpur's role in large-scale research and industrial consultancy projects, showcasing its expertise in various technological domains.</w:t>
      </w:r>
    </w:p>
    <w:p>
      <w:pPr>
        <w:pStyle w:val="ListBullet"/>
      </w:pPr>
      <w:hyperlink r:id="rId14">
        <w:r>
          <w:rPr>
            <w:u w:val="single"/>
            <w:color w:val="0000FF"/>
            <w:rStyle w:val="Hyperlink"/>
          </w:rPr>
          <w:t>https://respark.iitkgp.ac.in</w:t>
        </w:r>
      </w:hyperlink>
      <w:r>
        <w:t xml:space="preserve"> - Provides information on the IIT Kharagpur Research Park, which is relevant to the establishment of the TCS Research Centre within the park.</w:t>
      </w:r>
    </w:p>
    <w:p>
      <w:pPr>
        <w:pStyle w:val="ListBullet"/>
      </w:pPr>
      <w:hyperlink r:id="rId15">
        <w:r>
          <w:rPr>
            <w:u w:val="single"/>
            <w:color w:val="0000FF"/>
            <w:rStyle w:val="Hyperlink"/>
          </w:rPr>
          <w:t>https://ror.org/03w5sq511</w:t>
        </w:r>
      </w:hyperlink>
      <w:r>
        <w:t xml:space="preserve"> - Lists IIT Kharagpur as a research organization, supporting its role in advanced research and collaborations.</w:t>
      </w:r>
    </w:p>
    <w:p>
      <w:pPr>
        <w:pStyle w:val="ListBullet"/>
      </w:pPr>
      <w:hyperlink r:id="rId16">
        <w:r>
          <w:rPr>
            <w:u w:val="single"/>
            <w:color w:val="0000FF"/>
            <w:rStyle w:val="Hyperlink"/>
          </w:rPr>
          <w:t>https://en.wikipedia.org/wiki/Indian_Institute_of_Technology_Kharagpur</w:t>
        </w:r>
      </w:hyperlink>
      <w:r>
        <w:t xml:space="preserve"> - Offers detailed information on IIT Kharagpur's history, academic departments, and research facilities, which are crucial for understanding the context of the TCS Research Centre.</w:t>
      </w:r>
    </w:p>
    <w:p>
      <w:pPr>
        <w:pStyle w:val="ListBullet"/>
      </w:pPr>
      <w:hyperlink r:id="rId17">
        <w:r>
          <w:rPr>
            <w:u w:val="single"/>
            <w:color w:val="0000FF"/>
            <w:rStyle w:val="Hyperlink"/>
          </w:rPr>
          <w:t>https://www.iitkgp.ac.in/</w:t>
        </w:r>
      </w:hyperlink>
      <w:r>
        <w:t xml:space="preserve"> - The official website of IIT Kharagpur, which can provide further details on the institute's research initiatives and collaborations with industry partners like TCS.</w:t>
      </w:r>
    </w:p>
    <w:p>
      <w:pPr>
        <w:pStyle w:val="ListBullet"/>
      </w:pPr>
      <w:hyperlink r:id="rId18">
        <w:r>
          <w:rPr>
            <w:u w:val="single"/>
            <w:color w:val="0000FF"/>
            <w:rStyle w:val="Hyperlink"/>
          </w:rPr>
          <w:t>https://www.tcs.com/research-and-innovation</w:t>
        </w:r>
      </w:hyperlink>
      <w:r>
        <w:t xml:space="preserve"> - TCS's research and innovation page, which might detail their collaborations with academic institutions like IIT Kharagpur and their research focus areas.</w:t>
      </w:r>
    </w:p>
    <w:p>
      <w:pPr>
        <w:pStyle w:val="ListBullet"/>
      </w:pPr>
      <w:hyperlink r:id="rId19">
        <w:r>
          <w:rPr>
            <w:u w:val="single"/>
            <w:color w:val="0000FF"/>
            <w:rStyle w:val="Hyperlink"/>
          </w:rPr>
          <w:t>https://www.tcs.com/news-events/press-releases</w:t>
        </w:r>
      </w:hyperlink>
      <w:r>
        <w:t xml:space="preserve"> - TCS's press releases, which could include announcements about the establishment of the Advanced Research Centre at IIT Kharagpur.</w:t>
      </w:r>
    </w:p>
    <w:p>
      <w:pPr>
        <w:pStyle w:val="ListBullet"/>
      </w:pPr>
      <w:hyperlink r:id="rId20">
        <w:r>
          <w:rPr>
            <w:u w:val="single"/>
            <w:color w:val="0000FF"/>
            <w:rStyle w:val="Hyperlink"/>
          </w:rPr>
          <w:t>https://www.iitkgp.ac.in/news-and-events</w:t>
        </w:r>
      </w:hyperlink>
      <w:r>
        <w:t xml:space="preserve"> - IIT Kharagpur's news and events section, which may feature updates on the collaboration with TCS and the establishment of the research centre.</w:t>
      </w:r>
    </w:p>
    <w:p>
      <w:pPr>
        <w:pStyle w:val="ListBullet"/>
      </w:pPr>
      <w:hyperlink r:id="rId21">
        <w:r>
          <w:rPr>
            <w:u w:val="single"/>
            <w:color w:val="0000FF"/>
            <w:rStyle w:val="Hyperlink"/>
          </w:rPr>
          <w:t>https://www.iitkgp.ac.in/research</w:t>
        </w:r>
      </w:hyperlink>
      <w:r>
        <w:t xml:space="preserve"> - IIT Kharagpur's research page, detailing the various research areas and collaborations, including those with industry partners.</w:t>
      </w:r>
    </w:p>
    <w:p>
      <w:pPr>
        <w:pStyle w:val="ListBullet"/>
      </w:pPr>
      <w:hyperlink r:id="rId22">
        <w:r>
          <w:rPr>
            <w:u w:val="single"/>
            <w:color w:val="0000FF"/>
            <w:rStyle w:val="Hyperlink"/>
          </w:rPr>
          <w:t>https://news.google.com/rss/articles/CBMi7wFBVV95cUxNNVVPTVAtVDVzcmJDZURQdS11dmhjdHl6YmlGUzVaMlY3OWljcmx0dk9kYUgza3gxLTlYN1FwWE9nUDlTUVNIMGppSW5CYW40dHhsMUx4bENkV21Sa0xQX2ZsS01aLVgyTnpDQWJ4eFpyWktDeWxwLTEwQUxwRGxobXkzMzU2RktmN0VYMklRZlBoM2JrQUpwSGc5QWg4bGNvYnp6dHJxQjlYZWVZOTJwRS1GREd1QUFaNFllS242ZkNwOVd0SzR0SlROWm4xTGk5cU1FOWxNaFh3RW9Yd216WG1EbWRaUjEwQ3pZNHJjRQ?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Rajendra_Prasad_Hall" TargetMode="External"/><Relationship Id="rId12" Type="http://schemas.openxmlformats.org/officeDocument/2006/relationships/hyperlink" Target="https://www.tcsion.com/hub/iit-kgp-certificate-program/hands-on-approach-to-ai/" TargetMode="External"/><Relationship Id="rId13" Type="http://schemas.openxmlformats.org/officeDocument/2006/relationships/hyperlink" Target="https://projectsaraswati2.com/consortium/indian-institute-of-technology-kharagpur-iitkgp-india/" TargetMode="External"/><Relationship Id="rId14" Type="http://schemas.openxmlformats.org/officeDocument/2006/relationships/hyperlink" Target="https://respark.iitkgp.ac.in" TargetMode="External"/><Relationship Id="rId15" Type="http://schemas.openxmlformats.org/officeDocument/2006/relationships/hyperlink" Target="https://ror.org/03w5sq511" TargetMode="External"/><Relationship Id="rId16" Type="http://schemas.openxmlformats.org/officeDocument/2006/relationships/hyperlink" Target="https://en.wikipedia.org/wiki/Indian_Institute_of_Technology_Kharagpur" TargetMode="External"/><Relationship Id="rId17" Type="http://schemas.openxmlformats.org/officeDocument/2006/relationships/hyperlink" Target="https://www.iitkgp.ac.in/" TargetMode="External"/><Relationship Id="rId18" Type="http://schemas.openxmlformats.org/officeDocument/2006/relationships/hyperlink" Target="https://www.tcs.com/research-and-innovation" TargetMode="External"/><Relationship Id="rId19" Type="http://schemas.openxmlformats.org/officeDocument/2006/relationships/hyperlink" Target="https://www.tcs.com/news-events/press-releases" TargetMode="External"/><Relationship Id="rId20" Type="http://schemas.openxmlformats.org/officeDocument/2006/relationships/hyperlink" Target="https://www.iitkgp.ac.in/news-and-events" TargetMode="External"/><Relationship Id="rId21" Type="http://schemas.openxmlformats.org/officeDocument/2006/relationships/hyperlink" Target="https://www.iitkgp.ac.in/research" TargetMode="External"/><Relationship Id="rId22" Type="http://schemas.openxmlformats.org/officeDocument/2006/relationships/hyperlink" Target="https://news.google.com/rss/articles/CBMi7wFBVV95cUxNNVVPTVAtVDVzcmJDZURQdS11dmhjdHl6YmlGUzVaMlY3OWljcmx0dk9kYUgza3gxLTlYN1FwWE9nUDlTUVNIMGppSW5CYW40dHhsMUx4bENkV21Sa0xQX2ZsS01aLVgyTnpDQWJ4eFpyWktDeWxwLTEwQUxwRGxobXkzMzU2RktmN0VYMklRZlBoM2JrQUpwSGc5QWg4bGNvYnp6dHJxQjlYZWVZOTJwRS1GREd1QUFaNFllS242ZkNwOVd0SzR0SlROWm4xTGk5cU1FOWxNaFh3RW9Yd216WG1EbWRaUjEwQ3pZNHJjRQ?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