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business and healthcare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landscape of business practices is witnessing a significant transformation driven by the integration of artificial intelligence (AI) and automated processes. Recent market analyses reveal that sectors across the board are increasingly adopting AI-driven strategies to enhance their operational efficiency, improve customer experiences, and ultimately drive growth.</w:t>
      </w:r>
    </w:p>
    <w:p>
      <w:r>
        <w:t>According to a report published by Technavio, the data monetization market is projected to experience substantial growth, with an estimated increase of USD 8.03 billion from 2024 to 2028. This ascension is anticipated to occur at a compound annual growth rate (CAGR) of 27.17%. The rise in data monetization is being stimulated by a surge in digital transformation as enterprises seek to leverage their data for revenue generation and performance enhancement. Key players in the market include global giants such as Accenture, IBM, Microsoft, and Oracle. These companies are at the forefront of providing solutions that enable organizations to analyze and monetize their data effectively.</w:t>
      </w:r>
    </w:p>
    <w:p>
      <w:r>
        <w:t>Major trends drive this market expansion, notably the advancements in AI, machine learning, and Big Data analytics. As businesses learn to harness vast amounts of consumer data generated through various platforms, they can create strategies that improve customer service, sales, and internal financial operations. Despite the prospective growth, challenges remain—particularly in ensuring compliance with evolving data privacy regulations like GDPR and CCPA. Balancing the need to monetize data while maintaining stringent standards for consumer privacy is a complex issue that businesses must navigate.</w:t>
      </w:r>
    </w:p>
    <w:p>
      <w:r>
        <w:t>In a parallel sector, the patient engagement technology market is set to grow by USD 37.41 billion during the same forecast period, driven primarily by the rising prevalence of chronic diseases and the ongoing digitization of healthcare. This segment is also expected to see a CAGR of approximately 20.56%. Increasing investment in technology solutions aimed at improving patient care and healthcare outcomes is a significant factor in this growth. Key players include firms such as ALLSCRIPTS, Epic Systems, and Medtronic, reflecting the wide array of solutions available for enhancing communication and collaboration among healthcare providers, payers, and patients.</w:t>
      </w:r>
    </w:p>
    <w:p>
      <w:r>
        <w:t>The digitization of healthcare has been accelerated significantly by AI and cloud computing technologies, allowing for more efficient coordination between healthcare professionals, resulting in improved patient outcomes. Technologies developed to support telehealth—essential in managing chronic conditions like diabetes—are essential for enhancing patient engagement and ensuring continuous care.</w:t>
      </w:r>
    </w:p>
    <w:p>
      <w:r>
        <w:t>While the growth potential in both markets is substantial, they are not without challenges. The healthcare sector, in particular, must navigate strict regulatory frameworks designed to protect patient data while simultaneously striving for innovative solutions that facilitate better patient engagement and information sharing. The Health Insurance Portability and Accountability Act (HIPAA) places stringent requirements on the management of patient information, which can limit the capabilities of advanced patient engagement solutions.</w:t>
      </w:r>
    </w:p>
    <w:p>
      <w:r>
        <w:t>As businesses and healthcare organisations increasingly invest in AI technologies and data-driven strategies, they are redefining their respective landscapes. The intersection of AI and automation is expected to create new business models and consumer experiences across a wide range of industries—transforming not just how business is conducted, but also how data and information are viewed as valuable assets in today's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https://gtm.com/business/ai-impact-workplace-2024/</w:t>
        </w:r>
      </w:hyperlink>
      <w:r>
        <w:t xml:space="preserve"> - Corroborates the impact of AI on enhancing decision-making capabilities, increasing productivity, and the need for transparency and ethical considerations in AI adoption.</w:t>
      </w:r>
    </w:p>
    <w:p>
      <w:pPr>
        <w:pStyle w:val="ListBullet"/>
      </w:pPr>
      <w:hyperlink r:id="rId12">
        <w:r>
          <w:rPr>
            <w:u w:val="single"/>
            <w:color w:val="0000FF"/>
            <w:rStyle w:val="Hyperlink"/>
          </w:rPr>
          <w:t>https://www.pwc.com/us/en/tech-effect/ai-analytics/ai-predictions.html</w:t>
        </w:r>
      </w:hyperlink>
      <w:r>
        <w:t xml:space="preserve"> - Supports the widespread adoption of AI in various business functions, the role of generative AI in transforming business operations, and the importance of trust and responsible AI practices.</w:t>
      </w:r>
    </w:p>
    <w:p>
      <w:pPr>
        <w:pStyle w:val="ListBullet"/>
      </w:pPr>
      <w:hyperlink r:id="rId13">
        <w:r>
          <w:rPr>
            <w:u w:val="single"/>
            <w:color w:val="0000FF"/>
            <w:rStyle w:val="Hyperlink"/>
          </w:rPr>
          <w:t>https://www.venasolutions.com/blog/ai-statistics</w:t>
        </w:r>
      </w:hyperlink>
      <w:r>
        <w:t xml:space="preserve"> - Provides statistics on AI adoption across industries, its impact on productivity, and the importance of data modernization and transparency in AI implementation.</w:t>
      </w:r>
    </w:p>
    <w:p>
      <w:pPr>
        <w:pStyle w:val="ListBullet"/>
      </w:pPr>
      <w:hyperlink r:id="rId14">
        <w:r>
          <w:rPr>
            <w:u w:val="single"/>
            <w:color w:val="0000FF"/>
            <w:rStyle w:val="Hyperlink"/>
          </w:rPr>
          <w:t>https://connect.comptia.org/blog/artificial-intelligence-statistics-facts</w:t>
        </w:r>
      </w:hyperlink>
      <w:r>
        <w:t xml:space="preserve"> - Details the various ways businesses are using AI, including improving operations, cybersecurity, and customer relationship management, as well as the challenges and future job market implications.</w:t>
      </w:r>
    </w:p>
    <w:p>
      <w:pPr>
        <w:pStyle w:val="ListBullet"/>
      </w:pPr>
      <w:hyperlink r:id="rId15">
        <w:r>
          <w:rPr>
            <w:u w:val="single"/>
            <w:color w:val="0000FF"/>
            <w:rStyle w:val="Hyperlink"/>
          </w:rPr>
          <w:t>https://sproutsocial.com/insights/ai-in-business/</w:t>
        </w:r>
      </w:hyperlink>
      <w:r>
        <w:t xml:space="preserve"> - Explains how AI is enhancing business functions such as marketing, operations, and customer support, and the importance of AI in segmenting behaviors and targeting customer groups.</w:t>
      </w:r>
    </w:p>
    <w:p>
      <w:pPr>
        <w:pStyle w:val="ListBullet"/>
      </w:pPr>
      <w:hyperlink r:id="rId12">
        <w:r>
          <w:rPr>
            <w:u w:val="single"/>
            <w:color w:val="0000FF"/>
            <w:rStyle w:val="Hyperlink"/>
          </w:rPr>
          <w:t>https://www.pwc.com/us/en/tech-effect/ai-analytics/ai-predictions.html</w:t>
        </w:r>
      </w:hyperlink>
      <w:r>
        <w:t xml:space="preserve"> - Highlights the role of AI in driving revenue growth, conducting everyday operations, and engaging customers and employees, as well as the integration of AI with other technologies.</w:t>
      </w:r>
    </w:p>
    <w:p>
      <w:pPr>
        <w:pStyle w:val="ListBullet"/>
      </w:pPr>
      <w:hyperlink r:id="rId11">
        <w:r>
          <w:rPr>
            <w:u w:val="single"/>
            <w:color w:val="0000FF"/>
            <w:rStyle w:val="Hyperlink"/>
          </w:rPr>
          <w:t>https://gtm.com/business/ai-impact-workplace-2024/</w:t>
        </w:r>
      </w:hyperlink>
      <w:r>
        <w:t xml:space="preserve"> - Discusses the creation of new job roles and requirements due to AI adoption, such as AI ethicists and data curators, and the need for employees to work productively with AI technology.</w:t>
      </w:r>
    </w:p>
    <w:p>
      <w:pPr>
        <w:pStyle w:val="ListBullet"/>
      </w:pPr>
      <w:hyperlink r:id="rId13">
        <w:r>
          <w:rPr>
            <w:u w:val="single"/>
            <w:color w:val="0000FF"/>
            <w:rStyle w:val="Hyperlink"/>
          </w:rPr>
          <w:t>https://www.venasolutions.com/blog/ai-statistics</w:t>
        </w:r>
      </w:hyperlink>
      <w:r>
        <w:t xml:space="preserve"> - Provides insights into how AI is being used in retail and e-commerce to predict customer behavior, optimize marketing campaigns, and enhance customer experiences.</w:t>
      </w:r>
    </w:p>
    <w:p>
      <w:pPr>
        <w:pStyle w:val="ListBullet"/>
      </w:pPr>
      <w:hyperlink r:id="rId14">
        <w:r>
          <w:rPr>
            <w:u w:val="single"/>
            <w:color w:val="0000FF"/>
            <w:rStyle w:val="Hyperlink"/>
          </w:rPr>
          <w:t>https://connect.comptia.org/blog/artificial-intelligence-statistics-facts</w:t>
        </w:r>
      </w:hyperlink>
      <w:r>
        <w:t xml:space="preserve"> - Mentions the growth of AI in the retail industry, including AI spending and the adoption of AI-powered intelligent automation, and the challenges associated with AI adoption.</w:t>
      </w:r>
    </w:p>
    <w:p>
      <w:pPr>
        <w:pStyle w:val="ListBullet"/>
      </w:pPr>
      <w:hyperlink r:id="rId15">
        <w:r>
          <w:rPr>
            <w:u w:val="single"/>
            <w:color w:val="0000FF"/>
            <w:rStyle w:val="Hyperlink"/>
          </w:rPr>
          <w:t>https://sproutsocial.com/insights/ai-in-business/</w:t>
        </w:r>
      </w:hyperlink>
      <w:r>
        <w:t xml:space="preserve"> - Explains how AI is used in social listening, content personalization, and other marketing strategies to improve customer engagement and brand loyalty.</w:t>
      </w:r>
    </w:p>
    <w:p>
      <w:pPr>
        <w:pStyle w:val="ListBullet"/>
      </w:pPr>
      <w:hyperlink r:id="rId12">
        <w:r>
          <w:rPr>
            <w:u w:val="single"/>
            <w:color w:val="0000FF"/>
            <w:rStyle w:val="Hyperlink"/>
          </w:rPr>
          <w:t>https://www.pwc.com/us/en/tech-effect/ai-analytics/ai-predictions.html</w:t>
        </w:r>
      </w:hyperlink>
      <w:r>
        <w:t xml:space="preserve"> - Addresses the importance of data modernization and the integration of AI with cloud technologies to accelerate data-related transformations and improve business operations.</w:t>
      </w:r>
    </w:p>
    <w:p>
      <w:pPr>
        <w:pStyle w:val="ListBullet"/>
      </w:pPr>
      <w:hyperlink r:id="rId16">
        <w:r>
          <w:rPr>
            <w:u w:val="single"/>
            <w:color w:val="0000FF"/>
            <w:rStyle w:val="Hyperlink"/>
          </w:rPr>
          <w:t>https://news.google.com/rss/articles/CBMingJBVV95cUxQY1h5dzdKNG9ON2RBTXZHWi1yQTdtcTRQa1VaMXRCV1pQc2pmcjduYjd1S1pEN2RWUXZyaXk2YVhtWVJHdGRuZXBkakIwMlRTNWZ0YTVxcGNIRlRKM29SZkpCTTZXd2VkVGFwYjlSZUJEdkdZaFVQYlJUcGp0QjZ0YjNEMi1iaXUtdjFRa1NJak5wTTlrOFNMSGVkRU1qWmVISDF4MU5TNF9qa3hncU1wZXdMT1dBVEsxeWNBSXpPUWRKMUVIMzFIYlJLZUxUMGl4VXFYbU04enhaOGtXRkt3Q01lZF8tczNyRFNwQlpuYkZxRG00dkxUTW14U29ZWDRVTmRrTEl1U3VEWUNENlpfWThtYkcxOG1OVU45V053?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tgJBVV95cUxPRzg0Qldsc2Z6WTB6ZlVkVjlRMHk5cGJHZ2k3eTNseTlhbmNwNHcwLURFbzgxdTZYZGVTY2xkdmV5ZEJGLXJWTTRTMlFDeHNXWGYyc0FiQ3Voa2hmQ2lQOS0xS0F0bUVLQlU3R0U3ZTV2dDdwTXFhSHYxWDJYTExuVlR1VmRwVlZLbEllcFA4SjBQTU4xemNraUhzZGswRWVqd2ktRkVSNEw2VGp2SUJveDZzLXE4RUFvMzRDZWU5Q1hJeEtqMWRHeG9aTXdwaE9SakVHSUZ0R2xkVUNPNVdvSzRsUzlDOVFObHhrVmdWSWxsRVZxb0NhY3FJVktYd2U3eVZNbWJrTUV5N0hTbGI5N3pzUTNMaWZOcER0VFBZZWRfbktiZ1dIck5iM01QMkdGaThGT29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tm.com/business/ai-impact-workplace-2024/"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www.venasolutions.com/blog/ai-statistics" TargetMode="External"/><Relationship Id="rId14" Type="http://schemas.openxmlformats.org/officeDocument/2006/relationships/hyperlink" Target="https://connect.comptia.org/blog/artificial-intelligence-statistics-facts" TargetMode="External"/><Relationship Id="rId15" Type="http://schemas.openxmlformats.org/officeDocument/2006/relationships/hyperlink" Target="https://sproutsocial.com/insights/ai-in-business/" TargetMode="External"/><Relationship Id="rId16" Type="http://schemas.openxmlformats.org/officeDocument/2006/relationships/hyperlink" Target="https://news.google.com/rss/articles/CBMingJBVV95cUxQY1h5dzdKNG9ON2RBTXZHWi1yQTdtcTRQa1VaMXRCV1pQc2pmcjduYjd1S1pEN2RWUXZyaXk2YVhtWVJHdGRuZXBkakIwMlRTNWZ0YTVxcGNIRlRKM29SZkpCTTZXd2VkVGFwYjlSZUJEdkdZaFVQYlJUcGp0QjZ0YjNEMi1iaXUtdjFRa1NJak5wTTlrOFNMSGVkRU1qWmVISDF4MU5TNF9qa3hncU1wZXdMT1dBVEsxeWNBSXpPUWRKMUVIMzFIYlJLZUxUMGl4VXFYbU04enhaOGtXRkt3Q01lZF8tczNyRFNwQlpuYkZxRG00dkxUTW14U29ZWDRVTmRrTEl1U3VEWUNENlpfWThtYkcxOG1OVU45V053?oc=5&amp;hl=en-US&amp;gl=US&amp;ceid=US:en" TargetMode="External"/><Relationship Id="rId17" Type="http://schemas.openxmlformats.org/officeDocument/2006/relationships/hyperlink" Target="https://news.google.com/rss/articles/CBMitgJBVV95cUxPRzg0Qldsc2Z6WTB6ZlVkVjlRMHk5cGJHZ2k3eTNseTlhbmNwNHcwLURFbzgxdTZYZGVTY2xkdmV5ZEJGLXJWTTRTMlFDeHNXWGYyc0FiQ3Voa2hmQ2lQOS0xS0F0bUVLQlU3R0U3ZTV2dDdwTXFhSHYxWDJYTExuVlR1VmRwVlZLbEllcFA4SjBQTU4xemNraUhzZGswRWVqd2ktRkVSNEw2VGp2SUJveDZzLXE4RUFvMzRDZWU5Q1hJeEtqMWRHeG9aTXdwaE9SakVHSUZ0R2xkVUNPNVdvSzRsUzlDOVFObHhrVmdWSWxsRVZxb0NhY3FJVktYd2U3eVZNbWJrTUV5N0hTbGI5N3pzUTNMaWZOcER0VFBZZWRfbktiZ1dIck5iM01QMkdGaThGT29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