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Ginger beer market poised for substantial growth driven by health trends and technological innovation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ginger beer market has experienced substantial growth, valued at approximately $1.2 billion in 2022, with projections indicating a compound annual growth rate (CAGR) of around 9.5% through 2030. This upward trajectory is primarily driven by an increasing consumer shift toward non-alcoholic beverages, the health benefits associated with ginger, and a burgeoning interest in craft and artisanal drink options. The infusion of ginger beer into cocktails and mixed drinks has also further solidified its role in both bars and households. As health-conscious consumers gravitate towards natural and organic beverage variants, this trend is anticipated to bolster the market growth.</w:t>
      </w:r>
    </w:p>
    <w:p>
      <w:r>
        <w:t>In recent years, the integration of artificial intelligence (AI) and automation has begun to transform the ginger beer sector significantly. Manufacturers are employing machine learning algorithms to analyse consumer preferences and market trends, enabling them to tailor their products more effectively to meet evolving demands. The automation of brewing and bottling processes not only leads to reduced labour costs but also enhances the consistency of product quality. Furthermore, AI-driven analytics provide valuable insights into consumer behaviours, allowing brands to devise targeted marketing strategies and innovate flavour profiles that appeal to their customer base.</w:t>
      </w:r>
    </w:p>
    <w:p>
      <w:r>
        <w:t>As these technological advancements continue to evolve, they are expected to play an increasingly critical role in not only enhancing operational efficiencies but also driving market growth within the ginger beer sector. Industry reports highlight the importance of market research in strategic planning, risk management, and competitive positioning, underscoring the pivotal role analytics plays in enabling businesses to develop effective strategies and mitigate potential challenges proactively.</w:t>
      </w:r>
    </w:p>
    <w:p>
      <w:r>
        <w:t>Key players within the ginger beer market include prominent manufacturers such as Gosling Rum Ltd, Fever Tree, Maine Root Handcrafted Beverages, Q-Mixers, and Crabbie's International, among others, collectively shaping the landscape of this growing market. North America, particularly the United States, has been identified as a key region in the development of the ginger beer market, attributed to its high adoption of advanced technologies and the presence of major industry players. Europe is also poised for significant growth, showing a strong CAGR between 2024 and 2031.</w:t>
      </w:r>
    </w:p>
    <w:p>
      <w:r>
        <w:t>The market is witnessing a clear recovery trend despite the competitive nature of the sector, prompting optimism from investors and expectations of new investments entering the field. Analysts suggest that the continuous evolution of consumer preferences and the innovative capabilities offered by AI and automation will contribute to unlocking further opportunities within the ginger beer market.</w:t>
      </w:r>
    </w:p>
    <w:p>
      <w:r>
        <w:t>In summary, the intersection of consumer demand for healthier beverage options and the strategic application of AI and automation is setting the stage for robust growth within the ginger beer market over the coming years. As the industry adapts to these dynamics, businesses are likely to explore new avenues for enhancing product offerings, optimising operational processes, and ultimately, meeting the diverse needs of consumers globally.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https://straitsresearch.com/report/ginger-beer-market</w:t>
        </w:r>
      </w:hyperlink>
      <w:r>
        <w:t xml:space="preserve"> - Corroborates the growth of the global ginger beer market, valued at USD 5.12 billion in 2023, and its projected growth with a CAGR of 8.25% by 2032, driven by consumer shift towards healthier and craft beverages.</w:t>
      </w:r>
    </w:p>
    <w:p>
      <w:pPr>
        <w:pStyle w:val="ListBullet"/>
      </w:pPr>
      <w:hyperlink r:id="rId12">
        <w:r>
          <w:rPr>
            <w:u w:val="single"/>
            <w:color w:val="0000FF"/>
            <w:rStyle w:val="Hyperlink"/>
          </w:rPr>
          <w:t>https://www.zionmarketresearch.com/report/ginger-beer-market</w:t>
        </w:r>
      </w:hyperlink>
      <w:r>
        <w:t xml:space="preserve"> - Supports the market size and growth projections, with the global ginger beer market valued at USD 5.09 billion in 2023 and expected to grow to USD 9.36 billion by 2032 with a CAGR of 7%.</w:t>
      </w:r>
    </w:p>
    <w:p>
      <w:pPr>
        <w:pStyle w:val="ListBullet"/>
      </w:pPr>
      <w:hyperlink r:id="rId13">
        <w:r>
          <w:rPr>
            <w:u w:val="single"/>
            <w:color w:val="0000FF"/>
            <w:rStyle w:val="Hyperlink"/>
          </w:rPr>
          <w:t>https://www.grandviewresearch.com/industry-analysis/ginger-beer-market-report</w:t>
        </w:r>
      </w:hyperlink>
      <w:r>
        <w:t xml:space="preserve"> - Confirms the market growth driven by health-conscious consumer behaviors, preference for craft beverages, and the rise in popularity of non-alcoholic drinks, with a CAGR of 6.9% from 2025 to 2030.</w:t>
      </w:r>
    </w:p>
    <w:p>
      <w:pPr>
        <w:pStyle w:val="ListBullet"/>
      </w:pPr>
      <w:hyperlink r:id="rId14">
        <w:r>
          <w:rPr>
            <w:u w:val="single"/>
            <w:color w:val="0000FF"/>
            <w:rStyle w:val="Hyperlink"/>
          </w:rPr>
          <w:t>https://www.coherentmarketinsights.com/industry-reports/ginger-beer-market</w:t>
        </w:r>
      </w:hyperlink>
      <w:r>
        <w:t xml:space="preserve"> - Highlights the market's growth due to increasing health consciousness and the preference for natural and organic beverages, with a CAGR of 7.1% from 2024 to 2031.</w:t>
      </w:r>
    </w:p>
    <w:p>
      <w:pPr>
        <w:pStyle w:val="ListBullet"/>
      </w:pPr>
      <w:hyperlink r:id="rId15">
        <w:r>
          <w:rPr>
            <w:u w:val="single"/>
            <w:color w:val="0000FF"/>
            <w:rStyle w:val="Hyperlink"/>
          </w:rPr>
          <w:t>https://www.futuremarketinsights.com/reports/ginger-beer-market</w:t>
        </w:r>
      </w:hyperlink>
      <w:r>
        <w:t xml:space="preserve"> - Supports the market's growth driven by the public desire for low-alcohol beverages and premium positioning, with a CAGR of 7.7% from 2023 to 2033.</w:t>
      </w:r>
    </w:p>
    <w:p>
      <w:pPr>
        <w:pStyle w:val="ListBullet"/>
      </w:pPr>
      <w:hyperlink r:id="rId11">
        <w:r>
          <w:rPr>
            <w:u w:val="single"/>
            <w:color w:val="0000FF"/>
            <w:rStyle w:val="Hyperlink"/>
          </w:rPr>
          <w:t>https://straitsresearch.com/report/ginger-beer-market</w:t>
        </w:r>
      </w:hyperlink>
      <w:r>
        <w:t xml:space="preserve"> - Details the integration of ginger beer into cocktails and mixed drinks, solidifying its role in both bars and households.</w:t>
      </w:r>
    </w:p>
    <w:p>
      <w:pPr>
        <w:pStyle w:val="ListBullet"/>
      </w:pPr>
      <w:hyperlink r:id="rId12">
        <w:r>
          <w:rPr>
            <w:u w:val="single"/>
            <w:color w:val="0000FF"/>
            <w:rStyle w:val="Hyperlink"/>
          </w:rPr>
          <w:t>https://www.zionmarketresearch.com/report/ginger-beer-market</w:t>
        </w:r>
      </w:hyperlink>
      <w:r>
        <w:t xml:space="preserve"> - Mentions the health benefits associated with ginger and the growing preference for natural and organic beverage variants.</w:t>
      </w:r>
    </w:p>
    <w:p>
      <w:pPr>
        <w:pStyle w:val="ListBullet"/>
      </w:pPr>
      <w:hyperlink r:id="rId13">
        <w:r>
          <w:rPr>
            <w:u w:val="single"/>
            <w:color w:val="0000FF"/>
            <w:rStyle w:val="Hyperlink"/>
          </w:rPr>
          <w:t>https://www.grandviewresearch.com/industry-analysis/ginger-beer-market-report</w:t>
        </w:r>
      </w:hyperlink>
      <w:r>
        <w:t xml:space="preserve"> - Discusses the role of key players such as Gosling Rum Ltd, Fever Tree, and Crabbie's International in shaping the ginger beer market.</w:t>
      </w:r>
    </w:p>
    <w:p>
      <w:pPr>
        <w:pStyle w:val="ListBullet"/>
      </w:pPr>
      <w:hyperlink r:id="rId14">
        <w:r>
          <w:rPr>
            <w:u w:val="single"/>
            <w:color w:val="0000FF"/>
            <w:rStyle w:val="Hyperlink"/>
          </w:rPr>
          <w:t>https://www.coherentmarketinsights.com/industry-reports/ginger-beer-market</w:t>
        </w:r>
      </w:hyperlink>
      <w:r>
        <w:t xml:space="preserve"> - Highlights North America, particularly the United States, as a key region in the development of the ginger beer market due to its high adoption of advanced technologies.</w:t>
      </w:r>
    </w:p>
    <w:p>
      <w:pPr>
        <w:pStyle w:val="ListBullet"/>
      </w:pPr>
      <w:hyperlink r:id="rId12">
        <w:r>
          <w:rPr>
            <w:u w:val="single"/>
            <w:color w:val="0000FF"/>
            <w:rStyle w:val="Hyperlink"/>
          </w:rPr>
          <w:t>https://www.zionmarketresearch.com/report/ginger-beer-market</w:t>
        </w:r>
      </w:hyperlink>
      <w:r>
        <w:t xml:space="preserve"> - Mentions Europe's significant growth potential in the ginger beer market, with a moderate CAGR over the forecast period.</w:t>
      </w:r>
    </w:p>
    <w:p>
      <w:pPr>
        <w:pStyle w:val="ListBullet"/>
      </w:pPr>
      <w:hyperlink r:id="rId13">
        <w:r>
          <w:rPr>
            <w:u w:val="single"/>
            <w:color w:val="0000FF"/>
            <w:rStyle w:val="Hyperlink"/>
          </w:rPr>
          <w:t>https://www.grandviewresearch.com/industry-analysis/ginger-beer-market-report</w:t>
        </w:r>
      </w:hyperlink>
      <w:r>
        <w:t xml:space="preserve"> - Discusses the continuous evolution of consumer preferences and the innovative capabilities offered by AI and automation in the ginger beer market.</w:t>
      </w:r>
    </w:p>
    <w:p>
      <w:pPr>
        <w:pStyle w:val="ListBullet"/>
      </w:pPr>
      <w:hyperlink r:id="rId16">
        <w:r>
          <w:rPr>
            <w:u w:val="single"/>
            <w:color w:val="0000FF"/>
            <w:rStyle w:val="Hyperlink"/>
          </w:rPr>
          <w:t>https://news.google.com/rss/articles/CBMikwFBVV95cUxQdjNGb2dSOE52WEl1SWhfTDBfNU5zaFlZSUVlYkJjaGppYzdBQVpfQTNrVUYzRVRvcnB6eGc5UFhIcENlMXNkeUhRSThQUk9ab0FCUTYybGpneTFUZGlLcmJQdk5nbzN2bEJtQWVFYndJSEN0VmVBek1xd0d4aEpFb2lSSmFWT2NKZ3FpTEdtMXZBT3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traitsresearch.com/report/ginger-beer-market" TargetMode="External"/><Relationship Id="rId12" Type="http://schemas.openxmlformats.org/officeDocument/2006/relationships/hyperlink" Target="https://www.zionmarketresearch.com/report/ginger-beer-market" TargetMode="External"/><Relationship Id="rId13" Type="http://schemas.openxmlformats.org/officeDocument/2006/relationships/hyperlink" Target="https://www.grandviewresearch.com/industry-analysis/ginger-beer-market-report" TargetMode="External"/><Relationship Id="rId14" Type="http://schemas.openxmlformats.org/officeDocument/2006/relationships/hyperlink" Target="https://www.coherentmarketinsights.com/industry-reports/ginger-beer-market" TargetMode="External"/><Relationship Id="rId15" Type="http://schemas.openxmlformats.org/officeDocument/2006/relationships/hyperlink" Target="https://www.futuremarketinsights.com/reports/ginger-beer-market" TargetMode="External"/><Relationship Id="rId16" Type="http://schemas.openxmlformats.org/officeDocument/2006/relationships/hyperlink" Target="https://news.google.com/rss/articles/CBMikwFBVV95cUxQdjNGb2dSOE52WEl1SWhfTDBfNU5zaFlZSUVlYkJjaGppYzdBQVpfQTNrVUYzRVRvcnB6eGc5UFhIcENlMXNkeUhRSThQUk9ab0FCUTYybGpneTFUZGlLcmJQdk5nbzN2bEJtQWVFYndJSEN0VmVBek1xd0d4aEpFb2lSSmFWT2NKZ3FpTEdtMXZBT3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