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UST collaborates with Western Sydney University to advance agritech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UST, a prominent digital transformation solutions company, has formalised a collaboration with Western Sydney University (WSU) to advance agritech solutions aimed at improving sustainable agriculture and addressing global food security challenges. The memorandum of understanding (MoU), signed on November 29, 2024, in Bengaluru, India, represents a strategic partnership that leverages WSU's research capabilities alongside UST's technological expertise.</w:t>
      </w:r>
      <w:r/>
    </w:p>
    <w:p>
      <w:r/>
      <w:r>
        <w:t>The collaboration is set to focus on several key aspects, including conducting targeted research and developing innovation-driven agritech solutions tailored to the needs of the agriculture sector. In addition to technical advancements, the partnership aims to mentor emerging leaders in the field and facilitate knowledge-sharing initiatives designed to educate the public on sustainable agricultural practices.</w:t>
      </w:r>
      <w:r/>
    </w:p>
    <w:p>
      <w:r/>
      <w:r>
        <w:t>Kumaran C R, Managing Director - ANZ at UST, expressed enthusiasm for the venture, highlighting the wealth of research, talent, and facilities that WSU offers. He articulated that this partnership showcases UST’s commitment to addressing industry-specific challenges and seeks to produce a meaningful impact within the agricultural domain.</w:t>
      </w:r>
      <w:r/>
    </w:p>
    <w:p>
      <w:r/>
      <w:r>
        <w:t>Professor George Williams AO, Vice-Chancellor of Western Sydney University, echoed this sentiment, stating that the joint efforts would significantly contribute to addressing pressing issues such as food security and sustainability within agriculture. He emphasised the importance of merging the research strengths of both organisations to innovate and develop sustainable agritech solutions.</w:t>
      </w:r>
      <w:r/>
    </w:p>
    <w:p>
      <w:r/>
      <w:r>
        <w:t>The MoU signing ceremony was attended by notable figures, including Hilary McGeachy, the Australian Consul General in Bengaluru, and multiple representatives from both institutions. Their presence underscored the significance of the partnership, which is envisioned to propel advancements in agritech and enhance the educational landscape for future industry leaders.</w:t>
      </w:r>
      <w:r/>
    </w:p>
    <w:p>
      <w:r/>
      <w:r>
        <w:t xml:space="preserve">UST, which has been operational since 1999, has continuously worked alongside various companies globally to implement transformative digital solutions. Its mission centres on delivering positive, lasting change through digital innovation, propelling industry growth, and impacting communities worldwide. The collaboration with WSU is envisioned as an opportunity to further this mission by directly contributing to the pressing global concerns surrounding food security. </w:t>
      </w:r>
      <w:r/>
    </w:p>
    <w:p>
      <w:r/>
      <w:r>
        <w:t>Overall, this partnership marks a pivotal step towards harnessing technology and academia to tackle some of the world's most critical agricultural challenges. The outcomes of this initiative will likely play a crucial role in shaping the future of agritech, providing sustainable solutions while fostering educational growth within the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https://www.thetechoutlook.com/current-affairs/business/ust-and-western-sydney-university-partner-to-advance-agricultural-technology-solutions/</w:t>
        </w:r>
      </w:hyperlink>
      <w:r>
        <w:t xml:space="preserve"> - Corroborates the partnership between UST and Western Sydney University to advance agritech solutions, including the signing of the MoU on November 29, 2024.</w:t>
      </w:r>
      <w:r/>
    </w:p>
    <w:p>
      <w:pPr>
        <w:pStyle w:val="ListNumber"/>
        <w:spacing w:line="240" w:lineRule="auto"/>
        <w:ind w:left="720"/>
      </w:pPr>
      <w:r/>
      <w:hyperlink r:id="rId10">
        <w:r>
          <w:rPr>
            <w:color w:val="0000EE"/>
            <w:u w:val="single"/>
          </w:rPr>
          <w:t>https://www.thetechoutlook.com/current-affairs/business/ust-and-western-sydney-university-partner-to-advance-agricultural-technology-solutions/</w:t>
        </w:r>
      </w:hyperlink>
      <w:r>
        <w:t xml:space="preserve"> - Details the collaboration focusing on targeted research and developing innovation-driven agritech solutions.</w:t>
      </w:r>
      <w:r/>
    </w:p>
    <w:p>
      <w:pPr>
        <w:pStyle w:val="ListNumber"/>
        <w:spacing w:line="240" w:lineRule="auto"/>
        <w:ind w:left="720"/>
      </w:pPr>
      <w:r/>
      <w:hyperlink r:id="rId11">
        <w:r>
          <w:rPr>
            <w:color w:val="0000EE"/>
            <w:u w:val="single"/>
          </w:rPr>
          <w:t>https://www.westernsydney.edu.au/hie/stories/$16.7_million_commitment_to_western_sydney_universitys_agri_tech_precinct</w:t>
        </w:r>
      </w:hyperlink>
      <w:r>
        <w:t xml:space="preserve"> - Highlights Western Sydney University's commitment to agritech, including the establishment of the Agri Tech Precinct, which aligns with the partnership's goals.</w:t>
      </w:r>
      <w:r/>
    </w:p>
    <w:p>
      <w:pPr>
        <w:pStyle w:val="ListNumber"/>
        <w:spacing w:line="240" w:lineRule="auto"/>
        <w:ind w:left="720"/>
      </w:pPr>
      <w:r/>
      <w:hyperlink r:id="rId12">
        <w:r>
          <w:rPr>
            <w:color w:val="0000EE"/>
            <w:u w:val="single"/>
          </w:rPr>
          <w:t>https://www.westernsydney.edu.au/western-growth/agritechhub</w:t>
        </w:r>
      </w:hyperlink>
      <w:r>
        <w:t xml:space="preserve"> - Provides information on the Hawkesbury Agri Tech Hub, which consolidates agriculture, STEM, and innovation-themed expertise, supporting the partnership's objectives.</w:t>
      </w:r>
      <w:r/>
    </w:p>
    <w:p>
      <w:pPr>
        <w:pStyle w:val="ListNumber"/>
        <w:spacing w:line="240" w:lineRule="auto"/>
        <w:ind w:left="720"/>
      </w:pPr>
      <w:r/>
      <w:hyperlink r:id="rId10">
        <w:r>
          <w:rPr>
            <w:color w:val="0000EE"/>
            <w:u w:val="single"/>
          </w:rPr>
          <w:t>https://www.thetechoutlook.com/current-affairs/business/ust-and-western-sydney-university-partner-to-advance-agricultural-technology-solutions/</w:t>
        </w:r>
      </w:hyperlink>
      <w:r>
        <w:t xml:space="preserve"> - Quotes Kumaran C R, Managing Director - ANZ at UST, on the partnership's potential and UST’s commitment to addressing industry-specific challenges.</w:t>
      </w:r>
      <w:r/>
    </w:p>
    <w:p>
      <w:pPr>
        <w:pStyle w:val="ListNumber"/>
        <w:spacing w:line="240" w:lineRule="auto"/>
        <w:ind w:left="720"/>
      </w:pPr>
      <w:r/>
      <w:hyperlink r:id="rId10">
        <w:r>
          <w:rPr>
            <w:color w:val="0000EE"/>
            <w:u w:val="single"/>
          </w:rPr>
          <w:t>https://www.thetechoutlook.com/current-affairs/business/ust-and-western-sydney-university-partner-to-advance-agricultural-technology-solutions/</w:t>
        </w:r>
      </w:hyperlink>
      <w:r>
        <w:t xml:space="preserve"> - Includes statements from Professor George Williams AO, Vice-Chancellor of Western Sydney University, on the joint efforts to address food security and sustainability issues.</w:t>
      </w:r>
      <w:r/>
    </w:p>
    <w:p>
      <w:pPr>
        <w:pStyle w:val="ListNumber"/>
        <w:spacing w:line="240" w:lineRule="auto"/>
        <w:ind w:left="720"/>
      </w:pPr>
      <w:r/>
      <w:hyperlink r:id="rId10">
        <w:r>
          <w:rPr>
            <w:color w:val="0000EE"/>
            <w:u w:val="single"/>
          </w:rPr>
          <w:t>https://www.thetechoutlook.com/current-affairs/business/ust-and-western-sydney-university-partner-to-advance-agricultural-technology-solutions/</w:t>
        </w:r>
      </w:hyperlink>
      <w:r>
        <w:t xml:space="preserve"> - Mentions the attendance of notable figures, including Hilary McGeachy, the Australian Consul General in Bengaluru, at the MoU signing ceremony.</w:t>
      </w:r>
      <w:r/>
    </w:p>
    <w:p>
      <w:pPr>
        <w:pStyle w:val="ListNumber"/>
        <w:spacing w:line="240" w:lineRule="auto"/>
        <w:ind w:left="720"/>
      </w:pPr>
      <w:r/>
      <w:hyperlink r:id="rId12">
        <w:r>
          <w:rPr>
            <w:color w:val="0000EE"/>
            <w:u w:val="single"/>
          </w:rPr>
          <w:t>https://www.westernsydney.edu.au/western-growth/agritechhub</w:t>
        </w:r>
      </w:hyperlink>
      <w:r>
        <w:t xml:space="preserve"> - Supports the educational and innovation aspects of the partnership by highlighting the educational landscape for future industry leaders.</w:t>
      </w:r>
      <w:r/>
    </w:p>
    <w:p>
      <w:pPr>
        <w:pStyle w:val="ListNumber"/>
        <w:spacing w:line="240" w:lineRule="auto"/>
        <w:ind w:left="720"/>
      </w:pPr>
      <w:r/>
      <w:hyperlink r:id="rId10">
        <w:r>
          <w:rPr>
            <w:color w:val="0000EE"/>
            <w:u w:val="single"/>
          </w:rPr>
          <w:t>https://www.thetechoutlook.com/current-affairs/business/ust-and-western-sydney-university-partner-to-advance-agricultural-technology-solutions/</w:t>
        </w:r>
      </w:hyperlink>
      <w:r>
        <w:t xml:space="preserve"> - Describes UST's mission and its history of delivering transformative digital solutions globally.</w:t>
      </w:r>
      <w:r/>
    </w:p>
    <w:p>
      <w:pPr>
        <w:pStyle w:val="ListNumber"/>
        <w:spacing w:line="240" w:lineRule="auto"/>
        <w:ind w:left="720"/>
      </w:pPr>
      <w:r/>
      <w:hyperlink r:id="rId11">
        <w:r>
          <w:rPr>
            <w:color w:val="0000EE"/>
            <w:u w:val="single"/>
          </w:rPr>
          <w:t>https://www.westernsydney.edu.au/hie/stories/$16.7_million_commitment_to_western_sydney_universitys_agri_tech_precinct</w:t>
        </w:r>
      </w:hyperlink>
      <w:r>
        <w:t xml:space="preserve"> - Further details the significance of the partnership in addressing global concerns surrounding food security and sustainability.</w:t>
      </w:r>
      <w:r/>
    </w:p>
    <w:p>
      <w:pPr>
        <w:pStyle w:val="ListNumber"/>
        <w:spacing w:line="240" w:lineRule="auto"/>
        <w:ind w:left="720"/>
      </w:pPr>
      <w:r/>
      <w:hyperlink r:id="rId10">
        <w:r>
          <w:rPr>
            <w:color w:val="0000EE"/>
            <w:u w:val="single"/>
          </w:rPr>
          <w:t>https://www.thetechoutlook.com/current-affairs/business/ust-and-western-sydney-university-partner-to-advance-agricultural-technology-solutions/</w:t>
        </w:r>
      </w:hyperlink>
      <w:r>
        <w:t xml:space="preserve"> - Summarizes the overall impact of the partnership on the future of agritech and its role in providing sustainable solutions.</w:t>
      </w:r>
      <w:r/>
    </w:p>
    <w:p>
      <w:pPr>
        <w:pStyle w:val="ListNumber"/>
        <w:spacing w:line="240" w:lineRule="auto"/>
        <w:ind w:left="720"/>
      </w:pPr>
      <w:r/>
      <w:hyperlink r:id="rId13">
        <w:r>
          <w:rPr>
            <w:color w:val="0000EE"/>
            <w:u w:val="single"/>
          </w:rPr>
          <w:t>https://news.google.com/rss/articles/CBMi5AFBVV95cUxPYVZxVldxcVZJZ2FOOUVfTFRpQkVvMXpBT0VZdFVzWDN1YVFtU1FhLXo4NWhZODNQY2l5S1k5YXd0Yk0xaEtNRGpzVmN6MlZOeVJycjhPb2N2RHhEbVhUVHloYTBGN0VsWkJFUlVYblp5RE9IZ0ctZ1NvQWU0MDZydktZajZ2d3UyZk1wYmhPRDZPT3JrMEJwNF9LWTA2T1JBVGFpRzdIMTlKeEtPTHZJbWhhT09lWUdGT0VtTGZ0QkdHVm5hdkhtVV84Q2dfZFZiRGlTdDVPUGtWOW00d29BRUdRQzPSAeoBQVVfeXFMT3JUYlhtX1JqMV94MkI3dFhERFprNnEwNFQ3MmRweHFJaVcwM3VsRzhuVm0tQ1ZMV2RxVGhvRXYyNDFvcTdCZkdsaS1hUEJqUWxMNWJ6SnlDdjZ4Z05XRXZsS3BmZlZhVG9OZ1VzRmFMMHoyS2xVUWttVnJkUjRWVE5Ob21FYVlzQVpBMzNPNWZ3Zk5pYlgzaHZhY0F6YWlpdEh1c2REdGJZWTRTbnJqdDJHb2F1OW42LVhMdnlZd1VwN1g2cjNacndmVWI0Z3FBWWhFVk02OFZXZU5ONDhyWGZ6eXU1NTMyTjR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techoutlook.com/current-affairs/business/ust-and-western-sydney-university-partner-to-advance-agricultural-technology-solutions/" TargetMode="External"/><Relationship Id="rId11" Type="http://schemas.openxmlformats.org/officeDocument/2006/relationships/hyperlink" Target="https://www.westernsydney.edu.au/hie/stories/$16.7_million_commitment_to_western_sydney_universitys_agri_tech_precinct" TargetMode="External"/><Relationship Id="rId12" Type="http://schemas.openxmlformats.org/officeDocument/2006/relationships/hyperlink" Target="https://www.westernsydney.edu.au/western-growth/agritechhub" TargetMode="External"/><Relationship Id="rId13" Type="http://schemas.openxmlformats.org/officeDocument/2006/relationships/hyperlink" Target="https://news.google.com/rss/articles/CBMi5AFBVV95cUxPYVZxVldxcVZJZ2FOOUVfTFRpQkVvMXpBT0VZdFVzWDN1YVFtU1FhLXo4NWhZODNQY2l5S1k5YXd0Yk0xaEtNRGpzVmN6MlZOeVJycjhPb2N2RHhEbVhUVHloYTBGN0VsWkJFUlVYblp5RE9IZ0ctZ1NvQWU0MDZydktZajZ2d3UyZk1wYmhPRDZPT3JrMEJwNF9LWTA2T1JBVGFpRzdIMTlKeEtPTHZJbWhhT09lWUdGT0VtTGZ0QkdHVm5hdkhtVV84Q2dfZFZiRGlTdDVPUGtWOW00d29BRUdRQzPSAeoBQVVfeXFMT3JUYlhtX1JqMV94MkI3dFhERFprNnEwNFQ3MmRweHFJaVcwM3VsRzhuVm0tQ1ZMV2RxVGhvRXYyNDFvcTdCZkdsaS1hUEJqUWxMNWJ6SnlDdjZ4Z05XRXZsS3BmZlZhVG9OZ1VzRmFMMHoyS2xVUWttVnJkUjRWVE5Ob21FYVlzQVpBMzNPNWZ3Zk5pYlgzaHZhY0F6YWlpdEh1c2REdGJZWTRTbnJqdDJHb2F1OW42LVhMdnlZd1VwN1g2cjNacndmVWI0Z3FBWWhFVk02OFZXZU5ONDhyWGZ6eXU1NTMyTjR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