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 and automation in industry growth and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implementation of artificial intelligence (AI) and automation continues to reshape various industries, significantly enhancing operational efficiency and driving growth. A recent report from Allied Market Research indicates that the global extended detection and response (XDR) market is projected to burgeon from $980.3 million in 2021 to a staggering $6.7 billion by 2031, marking a compound annual growth rate (CAGR) of 21.5%. This surge is largely attributed to the evolving landscape of cyber threats where advancements in technology necessitate robust security measures. Many enterprises are integrating XDR solutions to protect their critical data, with small to medium enterprises (SMEs) also adopting managed extended detection and response solutions to enhance security.</w:t>
      </w:r>
    </w:p>
    <w:p>
      <w:r>
        <w:t xml:space="preserve">Furthermore, AI-driven automation is accelerating the growth of the Quality Management Platform market. According to insights, this sector is expected to escalate from $10 billion in 2023 to $25 billion by 2033, growing at a 9.2% CAGR. Businesses across various sectors, notably manufacturing and healthcare, are utilising these platforms to ensure compliance with stringent regulatory standards, improve customer satisfaction, and streamline quality management processes. With the integration of AI and machine learning, quality control systems are becoming more predictive, enabling real-time monitoring and advanced analytics. </w:t>
      </w:r>
    </w:p>
    <w:p>
      <w:r>
        <w:t>The Data Management and Analysis System (DMAS) market is experiencing similar growth, projected to rise from $12 billion in 2023 to $25 billion by 2033, with a CAGR of 7.5%. Companies are increasingly adopting data-driven strategies fueled by the necessity to process and analyse vast data sets effectively. The surge in big data analytics across industries underpins the evolving DMAS landscape, with cloud-based and AI-enhanced solutions offering significant scalability and efficiency.</w:t>
      </w:r>
    </w:p>
    <w:p>
      <w:r>
        <w:t>Market segmentation for these technologies reveals distinct components and deployment models. In the case of XDR solutions, the landscape is segmented by software and services, being deployed through cloud or on-premises systems. The quality management landscape includes categories such as quality assurance software and compliance management, while the data management framework encompasses integration tools and data governance.</w:t>
      </w:r>
    </w:p>
    <w:p>
      <w:r>
        <w:t>Within these domains, major players, including IBM, Oracle, Microsoft, and SAP, are actively innovating to cater to the rising demand. The industry is characterised by competitive strategies such as mergers and acquisitions, aimed at enhancing market presence and technological capabilities.</w:t>
      </w:r>
    </w:p>
    <w:p>
      <w:r>
        <w:t>Geographically, North America currently leads the way, driven by high technology adoption rates, particularly in sectors such as healthcare and automotive. Meanwhile, the Asia-Pacific region is projected to experience the fastest growth as industrialisation and technology investment flourish.</w:t>
      </w:r>
    </w:p>
    <w:p>
      <w:r>
        <w:t>As businesses increasingly recognise the necessity of automation and AI in maintaining competitive advantage, the momentum behind these technologies is expected to continue, prompting further investment and innovation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https://www.mckinsey.com/capabilities/mckinsey-digital/our-insights/the-economic-potential-of-generative-ai-the-next-productivity-frontier</w:t>
        </w:r>
      </w:hyperlink>
      <w:r>
        <w:t xml:space="preserve"> - Corroborates the significant economic impact and productivity growth potential of AI and automation across various industries.</w:t>
      </w:r>
    </w:p>
    <w:p>
      <w:pPr>
        <w:pStyle w:val="ListBullet"/>
      </w:pPr>
      <w:hyperlink r:id="rId12">
        <w:r>
          <w:rPr>
            <w:u w:val="single"/>
            <w:color w:val="0000FF"/>
            <w:rStyle w:val="Hyperlink"/>
          </w:rPr>
          <w:t>https://explodingtopics.com/blog/ai-statistics</w:t>
        </w:r>
      </w:hyperlink>
      <w:r>
        <w:t xml:space="preserve"> - Provides statistics on the growing AI market, including its projected growth, adoption rates, and impact on various sectors such as manufacturing and healthcare.</w:t>
      </w:r>
    </w:p>
    <w:p>
      <w:pPr>
        <w:pStyle w:val="ListBullet"/>
      </w:pPr>
      <w:hyperlink r:id="rId13">
        <w:r>
          <w:rPr>
            <w:u w:val="single"/>
            <w:color w:val="0000FF"/>
            <w:rStyle w:val="Hyperlink"/>
          </w:rPr>
          <w:t>https://www.nu.edu/blog/ai-statistics-trends/</w:t>
        </w:r>
      </w:hyperlink>
      <w:r>
        <w:t xml:space="preserve"> - Supports the integration of AI in businesses, its impact on productivity, and the projected economic benefits by 2030.</w:t>
      </w:r>
    </w:p>
    <w:p>
      <w:pPr>
        <w:pStyle w:val="ListBullet"/>
      </w:pPr>
      <w:hyperlink r:id="rId14">
        <w:r>
          <w:rPr>
            <w:u w:val="single"/>
            <w:color w:val="0000FF"/>
            <w:rStyle w:val="Hyperlink"/>
          </w:rPr>
          <w:t>https://www.venasolutions.com/blog/ai-statistics</w:t>
        </w:r>
      </w:hyperlink>
      <w:r>
        <w:t xml:space="preserve"> - Details AI adoption across industries, including manufacturing and finance, and the expected growth in AI market size and GDP contributions.</w:t>
      </w:r>
    </w:p>
    <w:p>
      <w:pPr>
        <w:pStyle w:val="ListBullet"/>
      </w:pPr>
      <w:hyperlink r:id="rId15">
        <w:r>
          <w:rPr>
            <w:u w:val="single"/>
            <w:color w:val="0000FF"/>
            <w:rStyle w:val="Hyperlink"/>
          </w:rPr>
          <w:t>https://www.pwc.com/gx/en/issues/artificial-intelligence/publications/artificial-intelligence-study.html</w:t>
        </w:r>
      </w:hyperlink>
      <w:r>
        <w:t xml:space="preserve"> - Highlights the economic gains from AI, particularly in regions like North America and China, and the overall impact on GDP.</w:t>
      </w:r>
    </w:p>
    <w:p>
      <w:pPr>
        <w:pStyle w:val="ListBullet"/>
      </w:pPr>
      <w:hyperlink r:id="rId11">
        <w:r>
          <w:rPr>
            <w:u w:val="single"/>
            <w:color w:val="0000FF"/>
            <w:rStyle w:val="Hyperlink"/>
          </w:rPr>
          <w:t>https://www.mckinsey.com/capabilities/mckinsey-digital/our-insights/the-economic-potential-of-generative-ai-the-next-productivity-frontier</w:t>
        </w:r>
      </w:hyperlink>
      <w:r>
        <w:t xml:space="preserve"> - Explains how AI and automation are changing the landscape of various industries, including banking, retail, and life sciences.</w:t>
      </w:r>
    </w:p>
    <w:p>
      <w:pPr>
        <w:pStyle w:val="ListBullet"/>
      </w:pPr>
      <w:hyperlink r:id="rId12">
        <w:r>
          <w:rPr>
            <w:u w:val="single"/>
            <w:color w:val="0000FF"/>
            <w:rStyle w:val="Hyperlink"/>
          </w:rPr>
          <w:t>https://explodingtopics.com/blog/ai-statistics</w:t>
        </w:r>
      </w:hyperlink>
      <w:r>
        <w:t xml:space="preserve"> - Discusses the rapid growth of the AI market, including the expansion of the wearable AI market and AI chip revenue.</w:t>
      </w:r>
    </w:p>
    <w:p>
      <w:pPr>
        <w:pStyle w:val="ListBullet"/>
      </w:pPr>
      <w:hyperlink r:id="rId13">
        <w:r>
          <w:rPr>
            <w:u w:val="single"/>
            <w:color w:val="0000FF"/>
            <w:rStyle w:val="Hyperlink"/>
          </w:rPr>
          <w:t>https://www.nu.edu/blog/ai-statistics-trends/</w:t>
        </w:r>
      </w:hyperlink>
      <w:r>
        <w:t xml:space="preserve"> - Provides insights into AI adoption in businesses, the creation and elimination of jobs due to AI, and the impact on customer service and other business functions.</w:t>
      </w:r>
    </w:p>
    <w:p>
      <w:pPr>
        <w:pStyle w:val="ListBullet"/>
      </w:pPr>
      <w:hyperlink r:id="rId14">
        <w:r>
          <w:rPr>
            <w:u w:val="single"/>
            <w:color w:val="0000FF"/>
            <w:rStyle w:val="Hyperlink"/>
          </w:rPr>
          <w:t>https://www.venasolutions.com/blog/ai-statistics</w:t>
        </w:r>
      </w:hyperlink>
      <w:r>
        <w:t xml:space="preserve"> - Details the adoption of AI tools in manufacturing, the growth of the AI in manufacturing market, and the use of AI in supply chain management.</w:t>
      </w:r>
    </w:p>
    <w:p>
      <w:pPr>
        <w:pStyle w:val="ListBullet"/>
      </w:pPr>
      <w:hyperlink r:id="rId15">
        <w:r>
          <w:rPr>
            <w:u w:val="single"/>
            <w:color w:val="0000FF"/>
            <w:rStyle w:val="Hyperlink"/>
          </w:rPr>
          <w:t>https://www.pwc.com/gx/en/issues/artificial-intelligence/publications/artificial-intelligence-study.html</w:t>
        </w:r>
      </w:hyperlink>
      <w:r>
        <w:t xml:space="preserve"> - Outlines the geographical distribution of AI adoption, with North America leading and the Asia-Pacific region experiencing rapid growth.</w:t>
      </w:r>
    </w:p>
    <w:p>
      <w:pPr>
        <w:pStyle w:val="ListBullet"/>
      </w:pPr>
      <w:hyperlink r:id="rId12">
        <w:r>
          <w:rPr>
            <w:u w:val="single"/>
            <w:color w:val="0000FF"/>
            <w:rStyle w:val="Hyperlink"/>
          </w:rPr>
          <w:t>https://explodingtopics.com/blog/ai-statistics</w:t>
        </w:r>
      </w:hyperlink>
      <w:r>
        <w:t xml:space="preserve"> - Supports the competitive strategies and market presence of major players like IBM, Oracle, Microsoft, and SAP in the AI and automation space.</w:t>
      </w:r>
    </w:p>
    <w:p>
      <w:pPr>
        <w:pStyle w:val="ListBullet"/>
      </w:pPr>
      <w:hyperlink r:id="rId16">
        <w:r>
          <w:rPr>
            <w:u w:val="single"/>
            <w:color w:val="0000FF"/>
            <w:rStyle w:val="Hyperlink"/>
          </w:rPr>
          <w:t>https://news.google.com/rss/articles/CBMilwFBVV95cUxNZlZBVkNiNVFBUnc4NVlpSk1ZaFRKSFc2MmlndFpWTjkyQ0xUaXF6Vk1NR0xXbS1LRzdqcGxFZ0VwRzRkTjFzQzRXNzlBREVnQU16cUNjX1ZMRnhaSndORl9ndkZjb25sMnhqbUhvalhia2szWDdGUVpBZ3paWkJ5eGNYYU1OTVVwMHE3LTVhQWlTdVdERklv?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https://news.google.com/rss/articles/CBMikAFBVV95cUxNT2NXYmdMQ1F6MVh0MmNYN0xnaThHUUpKYnA1SmFNdS03NUYzcVRENS1HbkFMSEwydC1xQkxlX0N4MFg4bW51eDVqWGVKdk04SXhTczlGM3BMQi1zcmgwc004YVN2cXF1ZWVDcTFsTGpfc1lBVnIzdS0xclBWOTFGekl5czFUdFRqaXlmSmNISDM?oc=5&amp;hl=en-US&amp;gl=US&amp;ceid=US:en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mwFBVV95cUxQN3VESGZEVXp3dWR1TXVybGRCMDJua0lXc0JDYWdFZXQ2WWNiWjhKZTBVeVJucnBZdFprVTBZU3hvVGhFQlZHLXdlelNGSms1R1gxU1YwLVRkU3BXT2ZJU3AydDJ2eGtseGZXWF94NFZNSzFNQ1kxM3AzN2lzVTlocndQUG9OMXNobVJwZUpPcFhOWWh1cnRsYkpOa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ckinsey.com/capabilities/mckinsey-digital/our-insights/the-economic-potential-of-generative-ai-the-next-productivity-frontier" TargetMode="External"/><Relationship Id="rId12" Type="http://schemas.openxmlformats.org/officeDocument/2006/relationships/hyperlink" Target="https://explodingtopics.com/blog/ai-statistics" TargetMode="External"/><Relationship Id="rId13" Type="http://schemas.openxmlformats.org/officeDocument/2006/relationships/hyperlink" Target="https://www.nu.edu/blog/ai-statistics-trends/" TargetMode="External"/><Relationship Id="rId14" Type="http://schemas.openxmlformats.org/officeDocument/2006/relationships/hyperlink" Target="https://www.venasolutions.com/blog/ai-statistics" TargetMode="External"/><Relationship Id="rId15" Type="http://schemas.openxmlformats.org/officeDocument/2006/relationships/hyperlink" Target="https://www.pwc.com/gx/en/issues/artificial-intelligence/publications/artificial-intelligence-study.html" TargetMode="External"/><Relationship Id="rId16" Type="http://schemas.openxmlformats.org/officeDocument/2006/relationships/hyperlink" Target="https://news.google.com/rss/articles/CBMilwFBVV95cUxNZlZBVkNiNVFBUnc4NVlpSk1ZaFRKSFc2MmlndFpWTjkyQ0xUaXF6Vk1NR0xXbS1LRzdqcGxFZ0VwRzRkTjFzQzRXNzlBREVnQU16cUNjX1ZMRnhaSndORl9ndkZjb25sMnhqbUhvalhia2szWDdGUVpBZ3paWkJ5eGNYYU1OTVVwMHE3LTVhQWlTdVdERklv?oc=5&amp;hl=en-US&amp;gl=US&amp;ceid=US:en" TargetMode="External"/><Relationship Id="rId17" Type="http://schemas.openxmlformats.org/officeDocument/2006/relationships/hyperlink" Target="https://news.google.com/rss/articles/CBMikAFBVV95cUxNT2NXYmdMQ1F6MVh0MmNYN0xnaThHUUpKYnA1SmFNdS03NUYzcVRENS1HbkFMSEwydC1xQkxlX0N4MFg4bW51eDVqWGVKdk04SXhTczlGM3BMQi1zcmgwc004YVN2cXF1ZWVDcTFsTGpfc1lBVnIzdS0xclBWOTFGekl5czFUdFRqaXlmSmNISDM?oc=5&amp;hl=en-US&amp;gl=US&amp;ceid=US:en" TargetMode="External"/><Relationship Id="rId18" Type="http://schemas.openxmlformats.org/officeDocument/2006/relationships/hyperlink" Target="https://news.google.com/rss/articles/CBMimwFBVV95cUxQN3VESGZEVXp3dWR1TXVybGRCMDJua0lXc0JDYWdFZXQ2WWNiWjhKZTBVeVJucnBZdFprVTBZU3hvVGhFQlZHLXdlelNGSms1R1gxU1YwLVRkU3BXT2ZJU3AydDJ2eGtseGZXWF94NFZNSzFNQ1kxM3AzN2lzVTlocndQUG9OMXNobVJwZUpPcFhOWWh1cnRsYkpOa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