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Wedding insurance market shows robust growth amid rising costs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global wedding insurance market is witnessing significant growth driven by a multifaceted approach to consumer security and technological advancements. Estimated to reach a valuation of approximately USD 1.2 billion in 2023, the market is projected to expand to around USD 2.5 billion by 2033, achieving a compound annual growth rate (CAGR) of 7.8% from 2024 to 2033. The burgeoning demand for wedding insurance can be attributed to a combination of rising wedding costs, increased consumer awareness of financial risks, and an expanding range of accessible, customizable insurance products.</w:t>
      </w:r>
      <w:r/>
    </w:p>
    <w:p>
      <w:r/>
      <w:r>
        <w:t>As the costs associated with weddings continue to escalate, couples are increasingly recognising the value of insuring their significant day against unforeseen events such as vendor cancellations, adverse weather conditions, or personal emergencies. A report highlighted that rising consumer awareness fuelled by information accessible through online platforms and social media is contributing to this trend. In particular, wedding insurance covers a variety of risks including liability, cancellation, and property damage, which underscores its relevance in modern celebratory practices.</w:t>
      </w:r>
      <w:r/>
    </w:p>
    <w:p>
      <w:r/>
      <w:r>
        <w:t>The market is characterised by various segmentation strategies that cater to specific needs within the wedding domain. Policies can vary widely from single-event to multi-event coverages, and consumers have the option to tailor their policies to match the size and budget of their weddings. Distribution of these policies is increasingly digitised, with online platforms becoming popular venues for purchasing wedding insurance.</w:t>
      </w:r>
      <w:r/>
    </w:p>
    <w:p>
      <w:r/>
      <w:r>
        <w:t>Notably, key players in the wedding insurance sector include industry leaders like WedSafe, Markel Insurance Company, Allianz Global Assistance, and others. These companies are instrumental in providing coverage that meets the evolving demands of consumers, particularly amidst shifts towards more extravagant and costly weddings.</w:t>
      </w:r>
      <w:r/>
    </w:p>
    <w:p>
      <w:r/>
      <w:r>
        <w:t>In parallel, advancements in technology are also influencing the precision aquaculture market, which is forecasted to grow from USD 675.1 million in 2023 to approximately USD 1.6 billion by 2030, representing a CAGR of 13.0%. This segment is propelled by the need for sustainable practices in seafood production as traditional aquaculture often leads to adverse environmental impacts, such as water pollution and overfeeding.</w:t>
      </w:r>
      <w:r/>
    </w:p>
    <w:p>
      <w:r/>
      <w:r>
        <w:t>Precision aquaculture employs advanced technologies such as Internet of Things (IoT), artificial intelligence (AI), and big data analytics to enhance operations in fish farming. These innovations enable real-time monitoring of water quality and feed use, significantly reducing waste and optimising conditions for fish growth. The ability to provide precise and necessary feed quantities directly mitigates the environmental impacts associated with excess consumption and waste, which is a growing concern among regulatory bodies and environmentally-conscious consumers alike.</w:t>
      </w:r>
      <w:r/>
    </w:p>
    <w:p>
      <w:r/>
      <w:r>
        <w:t>Higher demands for seafood due to an increasing global population and consumption rates, in conjunction with the depletion of wild fish stocks due to overfishing, necessitate the shift towards aquaculture. Technological advancements are making precision aquaculture methods more accessible even for smaller enterprises, ensuring sustainable practices are within reach of a wider array of producers.</w:t>
      </w:r>
      <w:r/>
    </w:p>
    <w:p>
      <w:r/>
      <w:r>
        <w:t>The convergence of consumer demand for responsibly sourced seafood and government regulations pushing for more environmentally friendly practices is paving the way for this sector's growth. Furthermore, collaborations between aquaculture firms and technology companies are accelerating the infusion of new solutions into the market, enhancing profitability while adhering to sustainability metrics.</w:t>
      </w:r>
      <w:r/>
    </w:p>
    <w:p>
      <w:r/>
      <w:r>
        <w:t>Overall, both the wedding insurance and precision aquaculture markets exemplify the evolving landscape of industry practices, where the integration of technology and response to changing consumer behaviour drive mission-critical innovations and business growth in an increasingly complex global economy.</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https://www.businessresearchinsights.com/market-reports/wedding-insurance-market-113140</w:t>
        </w:r>
      </w:hyperlink>
      <w:r>
        <w:t xml:space="preserve"> - Corroborates the valuation and growth projections of the wedding insurance market, including the expected CAGR and market size by 2032.</w:t>
      </w:r>
      <w:r/>
    </w:p>
    <w:p>
      <w:pPr>
        <w:pStyle w:val="ListBullet"/>
        <w:spacing w:line="240" w:lineRule="auto"/>
        <w:ind w:left="720"/>
      </w:pPr>
      <w:r/>
      <w:hyperlink r:id="rId11">
        <w:r>
          <w:rPr>
            <w:color w:val="0000EE"/>
            <w:u w:val="single"/>
          </w:rPr>
          <w:t>https://www.openpr.com/news/3764632/wedding-insurance-market-driven-by-demand-for-immersive</w:t>
        </w:r>
      </w:hyperlink>
      <w:r>
        <w:t xml:space="preserve"> - Supports the estimated market size and CAGR of the wedding insurance market from 2023 to 2033.</w:t>
      </w:r>
      <w:r/>
    </w:p>
    <w:p>
      <w:pPr>
        <w:pStyle w:val="ListBullet"/>
        <w:spacing w:line="240" w:lineRule="auto"/>
        <w:ind w:left="720"/>
      </w:pPr>
      <w:r/>
      <w:hyperlink r:id="rId10">
        <w:r>
          <w:rPr>
            <w:color w:val="0000EE"/>
            <w:u w:val="single"/>
          </w:rPr>
          <w:t>https://www.businessresearchinsights.com/market-reports/wedding-insurance-market-113140</w:t>
        </w:r>
      </w:hyperlink>
      <w:r>
        <w:t xml:space="preserve"> - Explains the rising demand for wedding insurance due to increasing wedding costs and consumer awareness of financial risks.</w:t>
      </w:r>
      <w:r/>
    </w:p>
    <w:p>
      <w:pPr>
        <w:pStyle w:val="ListBullet"/>
        <w:spacing w:line="240" w:lineRule="auto"/>
        <w:ind w:left="720"/>
      </w:pPr>
      <w:r/>
      <w:hyperlink r:id="rId10">
        <w:r>
          <w:rPr>
            <w:color w:val="0000EE"/>
            <w:u w:val="single"/>
          </w:rPr>
          <w:t>https://www.businessresearchinsights.com/market-reports/wedding-insurance-market-113140</w:t>
        </w:r>
      </w:hyperlink>
      <w:r>
        <w:t xml:space="preserve"> - Details the various risks covered by wedding insurance, including liability, cancellation, and property damage.</w:t>
      </w:r>
      <w:r/>
    </w:p>
    <w:p>
      <w:pPr>
        <w:pStyle w:val="ListBullet"/>
        <w:spacing w:line="240" w:lineRule="auto"/>
        <w:ind w:left="720"/>
      </w:pPr>
      <w:r/>
      <w:hyperlink r:id="rId10">
        <w:r>
          <w:rPr>
            <w:color w:val="0000EE"/>
            <w:u w:val="single"/>
          </w:rPr>
          <w:t>https://www.businessresearchinsights.com/market-reports/wedding-insurance-market-113140</w:t>
        </w:r>
      </w:hyperlink>
      <w:r>
        <w:t xml:space="preserve"> - Describes the segmentation strategies and customizable insurance products in the wedding insurance market.</w:t>
      </w:r>
      <w:r/>
    </w:p>
    <w:p>
      <w:pPr>
        <w:pStyle w:val="ListBullet"/>
        <w:spacing w:line="240" w:lineRule="auto"/>
        <w:ind w:left="720"/>
      </w:pPr>
      <w:r/>
      <w:hyperlink r:id="rId10">
        <w:r>
          <w:rPr>
            <w:color w:val="0000EE"/>
            <w:u w:val="single"/>
          </w:rPr>
          <w:t>https://www.businessresearchinsights.com/market-reports/wedding-insurance-market-113140</w:t>
        </w:r>
      </w:hyperlink>
      <w:r>
        <w:t xml:space="preserve"> - Mentions the digitization of policy distribution and the popularity of online platforms for purchasing wedding insurance.</w:t>
      </w:r>
      <w:r/>
    </w:p>
    <w:p>
      <w:pPr>
        <w:pStyle w:val="ListBullet"/>
        <w:spacing w:line="240" w:lineRule="auto"/>
        <w:ind w:left="720"/>
      </w:pPr>
      <w:r/>
      <w:hyperlink r:id="rId11">
        <w:r>
          <w:rPr>
            <w:color w:val="0000EE"/>
            <w:u w:val="single"/>
          </w:rPr>
          <w:t>https://www.openpr.com/news/3764632/wedding-insurance-market-driven-by-demand-for-immersive</w:t>
        </w:r>
      </w:hyperlink>
      <w:r>
        <w:t xml:space="preserve"> - Lists key players in the wedding insurance sector, such as industry leaders providing coverage for evolving consumer demands.</w:t>
      </w:r>
      <w:r/>
    </w:p>
    <w:p>
      <w:pPr>
        <w:pStyle w:val="ListBullet"/>
        <w:spacing w:line="240" w:lineRule="auto"/>
        <w:ind w:left="720"/>
      </w:pPr>
      <w:r/>
      <w:hyperlink r:id="rId10">
        <w:r>
          <w:rPr>
            <w:color w:val="0000EE"/>
            <w:u w:val="single"/>
          </w:rPr>
          <w:t>https://www.businessresearchinsights.com/market-reports/wedding-insurance-market-113140</w:t>
        </w:r>
      </w:hyperlink>
      <w:r>
        <w:t xml:space="preserve"> - Highlights the impact of the COVID-19 pandemic on the wedding insurance market and the subsequent growth in demand.</w:t>
      </w:r>
      <w:r/>
    </w:p>
    <w:p>
      <w:pPr>
        <w:pStyle w:val="ListBullet"/>
        <w:spacing w:line="240" w:lineRule="auto"/>
        <w:ind w:left="720"/>
      </w:pPr>
      <w:r/>
      <w:hyperlink r:id="rId12">
        <w:r>
          <w:rPr>
            <w:color w:val="0000EE"/>
            <w:u w:val="single"/>
          </w:rPr>
          <w:t>https://www.thebusinessresearchcompany.com/report/wedding-service-global-market-report</w:t>
        </w:r>
      </w:hyperlink>
      <w:r>
        <w:t xml:space="preserve"> - Provides context on the broader wedding service market, which is related to the wedding insurance market in terms of consumer spending and trends.</w:t>
      </w:r>
      <w:r/>
    </w:p>
    <w:p>
      <w:pPr>
        <w:pStyle w:val="ListBullet"/>
        <w:spacing w:line="240" w:lineRule="auto"/>
        <w:ind w:left="720"/>
      </w:pPr>
      <w:r/>
      <w:hyperlink r:id="rId13">
        <w:r>
          <w:rPr>
            <w:color w:val="0000EE"/>
            <w:u w:val="single"/>
          </w:rPr>
          <w:t>https://www.einpresswire.com/article/762483066/wedding-loans-market-to-reach-23-26-billion-globally-by-2033-at-7-3-cagr-allied-market-research</w:t>
        </w:r>
      </w:hyperlink>
      <w:r>
        <w:t xml:space="preserve"> - Supports the trend of increasing financial investments in weddings, which aligns with the growing demand for wedding insurance.</w:t>
      </w:r>
      <w:r/>
    </w:p>
    <w:p>
      <w:pPr>
        <w:pStyle w:val="ListBullet"/>
        <w:spacing w:line="240" w:lineRule="auto"/>
        <w:ind w:left="720"/>
      </w:pPr>
      <w:r/>
      <w:hyperlink r:id="rId11">
        <w:r>
          <w:rPr>
            <w:color w:val="0000EE"/>
            <w:u w:val="single"/>
          </w:rPr>
          <w:t>https://www.openpr.com/news/3764632/wedding-insurance-market-driven-by-demand-for-immersive</w:t>
        </w:r>
      </w:hyperlink>
      <w:r>
        <w:t xml:space="preserve"> - Reiterates the importance of technological advancements and consumer awareness in driving the growth of the wedding insurance market.</w:t>
      </w:r>
      <w:r/>
    </w:p>
    <w:p>
      <w:pPr>
        <w:pStyle w:val="ListBullet"/>
        <w:spacing w:line="240" w:lineRule="auto"/>
        <w:ind w:left="720"/>
      </w:pPr>
      <w:r/>
      <w:hyperlink r:id="rId14">
        <w:r>
          <w:rPr>
            <w:color w:val="0000EE"/>
            <w:u w:val="single"/>
          </w:rPr>
          <w:t>https://news.google.com/rss/articles/CBMilgFBVV95cUxPNC1SczdoX0k5SlBqbUw5eVNBUmpRM0xNd2lpRXhiN2N1djdVQlk1bmZEdVFQU3NVUHBzMUwzTS1iR1BpTVpqUHhaYlg4X2ZNZHgtQ3BkWC1nX0FMU0tDcHgtNjVJSnlJTG5RRGJTc0NHV3VNYURXQWJ3ZnhLUGNCaDNaQ1dEVzJxOVRLV3Q0WXFlOFVWMEE?oc=5&amp;hl=en-US&amp;gl=US&amp;ceid=US:en</w:t>
        </w:r>
      </w:hyperlink>
      <w:r>
        <w:t xml:space="preserve"> - Please view link - unable to able to access data</w:t>
      </w:r>
      <w:r/>
    </w:p>
    <w:p>
      <w:pPr>
        <w:pStyle w:val="ListBullet"/>
        <w:spacing w:line="240" w:lineRule="auto"/>
        <w:ind w:left="720"/>
      </w:pPr>
      <w:r/>
      <w:hyperlink r:id="rId15">
        <w:r>
          <w:rPr>
            <w:color w:val="0000EE"/>
            <w:u w:val="single"/>
          </w:rPr>
          <w:t>https://news.google.com/rss/articles/CBMitgJBVV95cUxPOHBER196U3p3bHpXV1hkVEVFM1Z6X1pLWlQ4cTlRUko4VUxtSU9GSU9JYVZGRGNkbFpSMnFpTzhyNUlYNW80c18zREMxS2NUQmhLak9TYWZVeDdMTzV4T3M0X1lGVktaSVB5QnRjQ2tUb2pIN1MyYWx4dkpUMXJiUWxyRnJXdDhzMmRHVVA2VHo2b00yU1FiQkVLaFpUX0duWVV4TGVFN1NRbnN5enlZZDBmNGY2YlMzWkYwaWRCb096ZmRRazNUQjFWTTBlVVdxVWw4dE1WbGdNSWhqYnFSSG1OeEZXWUV1bGFuR3RCeXNyZnhTNU1zNW41RXpvMzV1a2dsSXdBY1BaaXZiWGJVOHU4andlU2dYejB2UDNsWldXVkUxdE5pMEctWjMwVmxoWElpbE5n?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businessresearchinsights.com/market-reports/wedding-insurance-market-113140" TargetMode="External"/><Relationship Id="rId11" Type="http://schemas.openxmlformats.org/officeDocument/2006/relationships/hyperlink" Target="https://www.openpr.com/news/3764632/wedding-insurance-market-driven-by-demand-for-immersive" TargetMode="External"/><Relationship Id="rId12" Type="http://schemas.openxmlformats.org/officeDocument/2006/relationships/hyperlink" Target="https://www.thebusinessresearchcompany.com/report/wedding-service-global-market-report" TargetMode="External"/><Relationship Id="rId13" Type="http://schemas.openxmlformats.org/officeDocument/2006/relationships/hyperlink" Target="https://www.einpresswire.com/article/762483066/wedding-loans-market-to-reach-23-26-billion-globally-by-2033-at-7-3-cagr-allied-market-research" TargetMode="External"/><Relationship Id="rId14" Type="http://schemas.openxmlformats.org/officeDocument/2006/relationships/hyperlink" Target="https://news.google.com/rss/articles/CBMilgFBVV95cUxPNC1SczdoX0k5SlBqbUw5eVNBUmpRM0xNd2lpRXhiN2N1djdVQlk1bmZEdVFQU3NVUHBzMUwzTS1iR1BpTVpqUHhaYlg4X2ZNZHgtQ3BkWC1nX0FMU0tDcHgtNjVJSnlJTG5RRGJTc0NHV3VNYURXQWJ3ZnhLUGNCaDNaQ1dEVzJxOVRLV3Q0WXFlOFVWMEE?oc=5&amp;hl=en-US&amp;gl=US&amp;ceid=US:en" TargetMode="External"/><Relationship Id="rId15" Type="http://schemas.openxmlformats.org/officeDocument/2006/relationships/hyperlink" Target="https://news.google.com/rss/articles/CBMitgJBVV95cUxPOHBER196U3p3bHpXV1hkVEVFM1Z6X1pLWlQ4cTlRUko4VUxtSU9GSU9JYVZGRGNkbFpSMnFpTzhyNUlYNW80c18zREMxS2NUQmhLak9TYWZVeDdMTzV4T3M0X1lGVktaSVB5QnRjQ2tUb2pIN1MyYWx4dkpUMXJiUWxyRnJXdDhzMmRHVVA2VHo2b00yU1FiQkVLaFpUX0duWVV4TGVFN1NRbnN5enlZZDBmNGY2YlMzWkYwaWRCb096ZmRRazNUQjFWTTBlVVdxVWw4dE1WbGdNSWhqYnFSSG1OeEZXWUV1bGFuR3RCeXNyZnhTNU1zNW41RXpvMzV1a2dsSXdBY1BaaXZiWGJVOHU4andlU2dYejB2UDNsWldXVkUxdE5pMEctWjMwVmxoWElpbE5n?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