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role of AI in cryptocurrency trading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has significantly transformed the financial landscape, particularly within the dynamic cryptocurrency market. This shift has enabled businesses to effectively navigate the industry's inherent complexities and volatility while fostering rapid adaptability to change. By integrating AI into their operations, companies in this sector have achieved notable improvements in efficiency and accuracy, particularly in trading and investment activities.</w:t>
      </w:r>
    </w:p>
    <w:p>
      <w:r>
        <w:t>The cryptocurrency market is distinct from traditional financial markets due to its 24/7 operational nature, sensitivity to market sentiment, and the necessity for prompt reactions to global events. AI has become instrumental in various aspects of crypto trading, yielding advancements in algorithmic trading, predictive analytics, and sentiment analysis. For example, AI-driven trading algorithms are used by major platforms such as Crypto.com and Coinbase to execute trades in milliseconds, taking advantage of price discrepancies that occur across exchanges. Furthermore, AI systems are capable of processing vast datasets to forecast price movements, enabling traders to identify emerging trends during significant market events.</w:t>
      </w:r>
    </w:p>
    <w:p>
      <w:r>
        <w:t>During the bullish trends of 2021, such tools were crucial in helping investors detect opportunities in altcoins like Solana and Avalanche quickly. Additionally, AI applications in sentiment analysis allow companies like The TIE and Santiment to evaluate data from social media platforms like X and Reddit, tracking shifts in public sentiment that have historically influenced market trends, such as the reaction to tweets from high-profile individuals.</w:t>
      </w:r>
    </w:p>
    <w:p>
      <w:r>
        <w:t>However, while these technological capabilities showcase the remarkable potential of AI, they also highlight limitations, particularly the inability to comprehend the foundational human values associated with cryptocurrencies. According to insights from FXStreet, the values at the core of cryptocurrencies—such as financial inclusion, decentralization, and individual sovereignty—extend beyond mere technological innovation and resonate on a deeply human level. The notion that AI could entirely replace the human element overlooks the essential partnership that enhances decision-making in this space.</w:t>
      </w:r>
    </w:p>
    <w:p>
      <w:r>
        <w:t>Cryptocurrencies like Bitcoin and Ethereum were conceived to provide individuals, particularly the unbanked and underbanked, with access to financial systems. The commitment to empowering users remains a fundamentally human-driven effort, with platforms like Crypto.com utilising AI to optimise financial services while maintaining a focus on user empowerment.</w:t>
      </w:r>
    </w:p>
    <w:p>
      <w:r>
        <w:t>Decentralisation represents yet another crucial value, as exemplified by blockchain technology removing intermediaries and fostering trust within financial interactions. AI can provide insights into the performance of decentralised applications (dApps) on platforms such as Ethereum, but comprehending the societal implications of this shift requires human insight.</w:t>
      </w:r>
    </w:p>
    <w:p>
      <w:r>
        <w:t>Likewise, the adoption of cryptocurrencies also speaks to a desire for economic sovereignty, allowing individuals to manage their wealth independently. El Salvador's recognition of Bitcoin as legal tender reflects such values, with AI capable of quantifying adoption rates but incapable of grasping the broader societal impacts.</w:t>
      </w:r>
    </w:p>
    <w:p>
      <w:r>
        <w:t>As the environmental implications of cryptocurrencies gain increasing scrutiny, the transition of Ethereum to a proof-of-stake model underscores a wider commitment to sustainability—an effort inherently led by human priorities. While AI may assist in measuring energy consumption and emissions, it lacks the capacity to prioritise ethical practices over profit maximisation.</w:t>
      </w:r>
    </w:p>
    <w:p>
      <w:r>
        <w:t>The unique strengths of AI in processing data and identifying patterns, along with the irreplaceable human judgement in interpreting values and identifying ethical considerations, contribute to a significant partnership in the cryptocurrency sphere. For instance, while AI tools provide critical insights into market trends, human traders play a vital role in strategy development that aligns with their values and goals. Additionally, companies like Binance demonstrate how AI facilitates regulatory compliance, supported by dedicated human teams navigating complex legal landscapes.</w:t>
      </w:r>
    </w:p>
    <w:p>
      <w:r>
        <w:t>The collaboration between AI and human judgement, while transformative, is not without challenges. It also brings to light issues such as biases inherent in AI models and the necessity of ensuring that tools do not perpetuate biases within trading practices. Moreover, as the cryptocurrency market matures, it becomes increasingly important for governance to balance profit motives with long-term societal benefits, alongside the imperative for continuous evolution to adapt to emerging technologies and regulatory shifts.</w:t>
      </w:r>
    </w:p>
    <w:p>
      <w:r>
        <w:t>In conclusion, AI has fundamentally reshaped cryptocurrency trading and investment, empowering businesses with unprecedented analytical tools that enhance operational efficiency. Nevertheless, its limitations in grasping the enduring values associated with cryptocurrencies emphasise the crucial role of human judgement in this evolving landscape. As highlighted by the discussions in FXStreet, the synergy between AI capabilities and human insight will play a pivotal role in advancing the cryptocurrency market, ensuring that its development not only strives for innovation and efficiency but remains aligned with the values of freedom, inclusion, and transparency that define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https://www.tokenmetrics.com/blog/role-of-artificial-intelligence-in-crypto-industry</w:t>
        </w:r>
      </w:hyperlink>
      <w:r>
        <w:t xml:space="preserve"> - This article supports the claim that AI has improved efficiency and accuracy in crypto trading, particularly through algorithmic trading, predictive analytics, and sentiment analysis.</w:t>
      </w:r>
    </w:p>
    <w:p>
      <w:pPr>
        <w:pStyle w:val="ListBullet"/>
      </w:pPr>
      <w:hyperlink r:id="rId11">
        <w:r>
          <w:rPr>
            <w:u w:val="single"/>
            <w:color w:val="0000FF"/>
            <w:rStyle w:val="Hyperlink"/>
          </w:rPr>
          <w:t>https://www.tokenmetrics.com/blog/role-of-artificial-intelligence-in-crypto-industry</w:t>
        </w:r>
      </w:hyperlink>
      <w:r>
        <w:t xml:space="preserve"> - It corroborates the use of AI in detecting potential risks and executing trades automatically, reducing the risk of losses.</w:t>
      </w:r>
    </w:p>
    <w:p>
      <w:pPr>
        <w:pStyle w:val="ListBullet"/>
      </w:pPr>
      <w:hyperlink r:id="rId12">
        <w:r>
          <w:rPr>
            <w:u w:val="single"/>
            <w:color w:val="0000FF"/>
            <w:rStyle w:val="Hyperlink"/>
          </w:rPr>
          <w:t>https://www.yeschat.ai/gpts-2OToc81oub-Crypto-Sentiment-Analyzer</w:t>
        </w:r>
      </w:hyperlink>
      <w:r>
        <w:t xml:space="preserve"> - This source explains how AI is used in sentiment analysis to track shifts in public sentiment that influence market trends, such as reactions to social media posts.</w:t>
      </w:r>
    </w:p>
    <w:p>
      <w:pPr>
        <w:pStyle w:val="ListBullet"/>
      </w:pPr>
      <w:hyperlink r:id="rId13">
        <w:r>
          <w:rPr>
            <w:u w:val="single"/>
            <w:color w:val="0000FF"/>
            <w:rStyle w:val="Hyperlink"/>
          </w:rPr>
          <w:t>http://www.efmaefm.org/0EFMAMEETINGS/EFMA%20ANNUAL%20MEETINGS/2024-Lisbon/papers/AIrelatedCryptocurrenciesEfficiency.pdf</w:t>
        </w:r>
      </w:hyperlink>
      <w:r>
        <w:t xml:space="preserve"> - This study supports the idea that AI improves market efficiency in the crypto sector, especially through enhanced predictive analysis and anomaly detection.</w:t>
      </w:r>
    </w:p>
    <w:p>
      <w:pPr>
        <w:pStyle w:val="ListBullet"/>
      </w:pPr>
      <w:hyperlink r:id="rId13">
        <w:r>
          <w:rPr>
            <w:u w:val="single"/>
            <w:color w:val="0000FF"/>
            <w:rStyle w:val="Hyperlink"/>
          </w:rPr>
          <w:t>http://www.efmaefm.org/0EFMAMEETINGS/EFMA%20ANNUAL%20MEETINGS/2024-Lisbon/papers/AIrelatedCryptocurrenciesEfficiency.pdf</w:t>
        </w:r>
      </w:hyperlink>
      <w:r>
        <w:t xml:space="preserve"> - It also highlights the impact of AI on market efficiency across different sectors, such as Generative AI and Cybersecurity, and the influence of the ChatGPT 3 launch.</w:t>
      </w:r>
    </w:p>
    <w:p>
      <w:pPr>
        <w:pStyle w:val="ListBullet"/>
      </w:pPr>
      <w:hyperlink r:id="rId14">
        <w:r>
          <w:rPr>
            <w:u w:val="single"/>
            <w:color w:val="0000FF"/>
            <w:rStyle w:val="Hyperlink"/>
          </w:rPr>
          <w:t>https://www.digitalocean.com/resources/articles/ai-fraud-detection</w:t>
        </w:r>
      </w:hyperlink>
      <w:r>
        <w:t xml:space="preserve"> - This article explains how AI is used in fraud detection, which is crucial for maintaining security and compliance in the cryptocurrency market.</w:t>
      </w:r>
    </w:p>
    <w:p>
      <w:pPr>
        <w:pStyle w:val="ListBullet"/>
      </w:pPr>
      <w:hyperlink r:id="rId15">
        <w:r>
          <w:rPr>
            <w:u w:val="single"/>
            <w:color w:val="0000FF"/>
            <w:rStyle w:val="Hyperlink"/>
          </w:rPr>
          <w:t>https://compliapi.com/blog/role-of-ai-in-crypto-company-compliance/</w:t>
        </w:r>
      </w:hyperlink>
      <w:r>
        <w:t xml:space="preserve"> - It supports the role of AI in enhancing OFAC compliance for cryptocurrency platforms through real-time monitoring, predictive analytics, and automated reporting.</w:t>
      </w:r>
    </w:p>
    <w:p>
      <w:pPr>
        <w:pStyle w:val="ListBullet"/>
      </w:pPr>
      <w:hyperlink r:id="rId15">
        <w:r>
          <w:rPr>
            <w:u w:val="single"/>
            <w:color w:val="0000FF"/>
            <w:rStyle w:val="Hyperlink"/>
          </w:rPr>
          <w:t>https://compliapi.com/blog/role-of-ai-in-crypto-company-compliance/</w:t>
        </w:r>
      </w:hyperlink>
      <w:r>
        <w:t xml:space="preserve"> - This source details how AI helps cryptocurrency platforms stay ahead of compliance requirements, reducing the risk of regulatory breaches.</w:t>
      </w:r>
    </w:p>
    <w:p>
      <w:pPr>
        <w:pStyle w:val="ListBullet"/>
      </w:pPr>
      <w:hyperlink r:id="rId11">
        <w:r>
          <w:rPr>
            <w:u w:val="single"/>
            <w:color w:val="0000FF"/>
            <w:rStyle w:val="Hyperlink"/>
          </w:rPr>
          <w:t>https://www.tokenmetrics.com/blog/role-of-artificial-intelligence-in-crypto-industry</w:t>
        </w:r>
      </w:hyperlink>
      <w:r>
        <w:t xml:space="preserve"> - It highlights the importance of AI in improving security measures within the cryptocurrency market, such as detecting anomalies and executing trades securely.</w:t>
      </w:r>
    </w:p>
    <w:p>
      <w:pPr>
        <w:pStyle w:val="ListBullet"/>
      </w:pPr>
      <w:hyperlink r:id="rId13">
        <w:r>
          <w:rPr>
            <w:u w:val="single"/>
            <w:color w:val="0000FF"/>
            <w:rStyle w:val="Hyperlink"/>
          </w:rPr>
          <w:t>http://www.efmaefm.org/0EFMAMEETINGS/EFMA%20ANNUAL%20MEETINGS/2024-Lisbon/papers/AIrelatedCryptocurrenciesEfficiency.pdf</w:t>
        </w:r>
      </w:hyperlink>
      <w:r>
        <w:t xml:space="preserve"> - This study underscores the collaboration between AI and human judgement in navigating market complexities and ensuring alignment with core values like decentralization and economic sovereignty.</w:t>
      </w:r>
    </w:p>
    <w:p>
      <w:pPr>
        <w:pStyle w:val="ListBullet"/>
      </w:pPr>
      <w:hyperlink r:id="rId15">
        <w:r>
          <w:rPr>
            <w:u w:val="single"/>
            <w:color w:val="0000FF"/>
            <w:rStyle w:val="Hyperlink"/>
          </w:rPr>
          <w:t>https://compliapi.com/blog/role-of-ai-in-crypto-company-compliance/</w:t>
        </w:r>
      </w:hyperlink>
      <w:r>
        <w:t xml:space="preserve"> - It emphasizes the need for human insight in interpreting values and ethical considerations, even as AI enhances operational efficiency and compliance.</w:t>
      </w:r>
    </w:p>
    <w:p>
      <w:pPr>
        <w:pStyle w:val="ListBullet"/>
      </w:pPr>
      <w:hyperlink r:id="rId16">
        <w:r>
          <w:rPr>
            <w:u w:val="single"/>
            <w:color w:val="0000FF"/>
            <w:rStyle w:val="Hyperlink"/>
          </w:rPr>
          <w:t>https://news.google.com/rss/articles/CBMirgFBVV95cUxNLWUybmNPWWowaWFfLVJhTzdzNmlBNXdNbzJBT1ZRVzU2a3NNZlZLTDBBV2txbjhtREI5YlhCWENpUVZwdmhuc2VnN1RsV2N1TGtkQkdjbGhjaGlfc1o1SEZwSklZZTAzOW9NSkFpc0dqZnhfckpLM2FROGd1XzMwVHZGb2t6UWZ6RFhRMFhsM3ZGbVRVRjJhQXMtMmZ0RXpUdnBkekJoOXFzRDl2UFHSAbMBQVVfeXFMTnFrRlB4bzNJOFItRW9xX1hfR25VVFVLV1VMVWlEenM4MGpXVlpjZjMzUmlOVEpoZWNJaXpTSjhCcnVTTUlSamRNeDI0emdHMm85LVY2bURHQW1VYm90Z0o2M1BOenNlS2M4V0lBdzdYZmpDOWhWT2tfNXpsaTl5eFlQbnpmVnlENHdnTnlxSXR4WEtlbHUwT3NJWFhjRHZWWlRGZnB2bk9iRVBnOWE3RnVIdG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okenmetrics.com/blog/role-of-artificial-intelligence-in-crypto-industry" TargetMode="External"/><Relationship Id="rId12" Type="http://schemas.openxmlformats.org/officeDocument/2006/relationships/hyperlink" Target="https://www.yeschat.ai/gpts-2OToc81oub-Crypto-Sentiment-Analyzer" TargetMode="External"/><Relationship Id="rId13" Type="http://schemas.openxmlformats.org/officeDocument/2006/relationships/hyperlink" Target="http://www.efmaefm.org/0EFMAMEETINGS/EFMA%20ANNUAL%20MEETINGS/2024-Lisbon/papers/AIrelatedCryptocurrenciesEfficiency.pdf" TargetMode="External"/><Relationship Id="rId14" Type="http://schemas.openxmlformats.org/officeDocument/2006/relationships/hyperlink" Target="https://www.digitalocean.com/resources/articles/ai-fraud-detection" TargetMode="External"/><Relationship Id="rId15" Type="http://schemas.openxmlformats.org/officeDocument/2006/relationships/hyperlink" Target="https://compliapi.com/blog/role-of-ai-in-crypto-company-compliance/" TargetMode="External"/><Relationship Id="rId16" Type="http://schemas.openxmlformats.org/officeDocument/2006/relationships/hyperlink" Target="https://news.google.com/rss/articles/CBMirgFBVV95cUxNLWUybmNPWWowaWFfLVJhTzdzNmlBNXdNbzJBT1ZRVzU2a3NNZlZLTDBBV2txbjhtREI5YlhCWENpUVZwdmhuc2VnN1RsV2N1TGtkQkdjbGhjaGlfc1o1SEZwSklZZTAzOW9NSkFpc0dqZnhfckpLM2FROGd1XzMwVHZGb2t6UWZ6RFhRMFhsM3ZGbVRVRjJhQXMtMmZ0RXpUdnBkekJoOXFzRDl2UFHSAbMBQVVfeXFMTnFrRlB4bzNJOFItRW9xX1hfR25VVFVLV1VMVWlEenM4MGpXVlpjZjMzUmlOVEpoZWNJaXpTSjhCcnVTTUlSamRNeDI0emdHMm85LVY2bURHQW1VYm90Z0o2M1BOenNlS2M4V0lBdzdYZmpDOWhWT2tfNXpsaTl5eFlQbnpmVnlENHdnTnlxSXR4WEtlbHUwT3NJWFhjRHZWWlRGZnB2bk9iRVBnOWE3RnVIdG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