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automation: Enhancing, not replacing, accounting roles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fast-evolving landscape of technology, the fields of artificial intelligence (AI) and automation are significantly transforming operations across various industries, with accounting being no exception. According to </w:t>
      </w:r>
      <w:r>
        <w:rPr>
          <w:i/>
        </w:rPr>
        <w:t>Accounting Today</w:t>
      </w:r>
      <w:r>
        <w:t xml:space="preserve">, while conversations often centre around AI and automation displacing jobs, the reality is that these advancements are poised to augment human capabilities rather than replace them. </w:t>
      </w:r>
    </w:p>
    <w:p>
      <w:r>
        <w:t>As firms navigate this technological shift, they are reallocating their workforce from mundane tasks to higher-value activities such as client engagement, problem-solving, and strategic planning. The article highlights a common fear among professionals regarding job security in the age of AI; however, it asserts that AI technologies cannot replicate essential elements of accounting work, such as human judgment, creativity, and ethical discernment.</w:t>
      </w:r>
    </w:p>
    <w:p>
      <w:r>
        <w:t>One of the primary advantages of AI and automation lies in their ability to handle repetitive and well-defined tasks that require precision. By doing so, they serve as valuable companions to accountants, allowing these skilled professionals to focus on their core competencies. For instance, AI can assist in drafting content or summarising financial data, yet it cannot replace the nuanced final review or the adjustments necessary to align with client-specific objectives. As highlighted in the article, "AI can compile and analyze, but humans make the final decisions based on experience, empathy, and ethics."</w:t>
      </w:r>
    </w:p>
    <w:p>
      <w:r>
        <w:t xml:space="preserve">The </w:t>
      </w:r>
      <w:r>
        <w:rPr>
          <w:i/>
        </w:rPr>
        <w:t>Accounting Today</w:t>
      </w:r>
      <w:r>
        <w:t xml:space="preserve"> report elaborates on specific applications of AI, showcasing how they can be leveraged to streamline repetitive processes. Automated data transfers, for instance, can significantly reduce the errors associated with manual information transfers between systems, thereby saving valuable employee hours. In addition, bots can perform document verification and manage tasks that typically demand long hours of human oversight. By delegating these essential but tedious tasks, firms enable their employees to dedicate more time to complex problem-solving and nurturing client relationships, ultimately enhancing value for both the firm and its clients.</w:t>
      </w:r>
    </w:p>
    <w:p>
      <w:r>
        <w:t>As the landscape for AI and automation continues to develop, firm leaders are encouraged to adopt a human-centred approach. This framework prioritises human involvement at pivotal decision-making points and utilises AI as a tool to bolster rather than reduce human productivity. Despite AI's capacity to process extensive amounts of data, it lacks the creative capacity and contextual understanding required to adapt insights for specific client needs. An example cited in the article illustrates that while AI may propose a general cash management strategy based on historical data, only an expert familiar with a client’s unique situation can customise the strategy effectively.</w:t>
      </w:r>
    </w:p>
    <w:p>
      <w:r>
        <w:t>The integration of human-centric AI is not merely a matter of improving efficiency; it also enhances the employee experience by allowing accountants to shift their focus away from routine tasks. To harness the potential of AI and automation fully, firms should actively explore opportunities for enhancement. Key considerations include identifying where repetitive data entry can be automated and understanding which processes are convoluted with excessive manual inputs.</w:t>
      </w:r>
    </w:p>
    <w:p>
      <w:r>
        <w:t>Ultimately, the goal of integrating AI and automation into an accounting firm is aligned with adding value to each role within the organisation. By automating the rote tasks, firms can empower their accountants to concentrate on high-impact activities that clients genuinely appreciate. This technological adoption is seen as a pathway to create a rewarding and engaging environment, aligning with the broader trend of improving both workplace satisfaction and organisational effectiveness within the accounting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https://www.acecloudhosting.com/blog/artificial-intelligence-impact-accounting/</w:t>
        </w:r>
      </w:hyperlink>
      <w:r>
        <w:t xml:space="preserve"> - This article explains how AI is transforming the accounting industry by automating tasks, enhancing efficiency, and providing predictive insights, which supports the claim that AI augments human capabilities in accounting.</w:t>
      </w:r>
    </w:p>
    <w:p>
      <w:pPr>
        <w:pStyle w:val="ListBullet"/>
      </w:pPr>
      <w:hyperlink r:id="rId11">
        <w:r>
          <w:rPr>
            <w:u w:val="single"/>
            <w:color w:val="0000FF"/>
            <w:rStyle w:val="Hyperlink"/>
          </w:rPr>
          <w:t>https://www.acecloudhosting.com/blog/artificial-intelligence-impact-accounting/</w:t>
        </w:r>
      </w:hyperlink>
      <w:r>
        <w:t xml:space="preserve"> - It highlights specific applications of AI in accounting, such as invoice processing, fraud detection, and tax compliance, which aligns with the article's discussion on streamlining repetitive processes.</w:t>
      </w:r>
    </w:p>
    <w:p>
      <w:pPr>
        <w:pStyle w:val="ListBullet"/>
      </w:pPr>
      <w:hyperlink r:id="rId12">
        <w:r>
          <w:rPr>
            <w:u w:val="single"/>
            <w:color w:val="0000FF"/>
            <w:rStyle w:val="Hyperlink"/>
          </w:rPr>
          <w:t>https://www.airbase.com/blog/accounting-ai</w:t>
        </w:r>
      </w:hyperlink>
      <w:r>
        <w:t xml:space="preserve"> - This article discusses how AI is used in auditing tools, predictive analytics, and client data analysis, supporting the idea that AI handles repetitive and well-defined tasks to free up accountants for higher-value activities.</w:t>
      </w:r>
    </w:p>
    <w:p>
      <w:pPr>
        <w:pStyle w:val="ListBullet"/>
      </w:pPr>
      <w:hyperlink r:id="rId12">
        <w:r>
          <w:rPr>
            <w:u w:val="single"/>
            <w:color w:val="0000FF"/>
            <w:rStyle w:val="Hyperlink"/>
          </w:rPr>
          <w:t>https://www.airbase.com/blog/accounting-ai</w:t>
        </w:r>
      </w:hyperlink>
      <w:r>
        <w:t xml:space="preserve"> - It mentions the automation of routine tasks like data entry and invoice processing, and how AI enhances accuracy and efficiency in financial analysis, which corroborates the benefits of AI in reducing errors and saving employee hours.</w:t>
      </w:r>
    </w:p>
    <w:p>
      <w:pPr>
        <w:pStyle w:val="ListBullet"/>
      </w:pPr>
      <w:hyperlink r:id="rId12">
        <w:r>
          <w:rPr>
            <w:u w:val="single"/>
            <w:color w:val="0000FF"/>
            <w:rStyle w:val="Hyperlink"/>
          </w:rPr>
          <w:t>https://www.airbase.com/blog/accounting-ai</w:t>
        </w:r>
      </w:hyperlink>
      <w:r>
        <w:t xml:space="preserve"> - The article also highlights AI's role in cash flow forecasting and real-time financial transaction monitoring, illustrating how AI supports strategic decision-making and client-specific needs.</w:t>
      </w:r>
    </w:p>
    <w:p>
      <w:pPr>
        <w:pStyle w:val="ListBullet"/>
      </w:pPr>
      <w:hyperlink r:id="rId13">
        <w:r>
          <w:rPr>
            <w:u w:val="single"/>
            <w:color w:val="0000FF"/>
            <w:rStyle w:val="Hyperlink"/>
          </w:rPr>
          <w:t>https://cmaexamacademy.com/artificial-intelligence-in-accounting/</w:t>
        </w:r>
      </w:hyperlink>
      <w:r>
        <w:t xml:space="preserve"> - This source explains how AI automates certain accounting tasks, making accountants more efficient and allowing them to focus on analysis, advisory, and creative work, which supports the human-centric approach to AI integration.</w:t>
      </w:r>
    </w:p>
    <w:p>
      <w:pPr>
        <w:pStyle w:val="ListBullet"/>
      </w:pPr>
      <w:hyperlink r:id="rId13">
        <w:r>
          <w:rPr>
            <w:u w:val="single"/>
            <w:color w:val="0000FF"/>
            <w:rStyle w:val="Hyperlink"/>
          </w:rPr>
          <w:t>https://cmaexamacademy.com/artificial-intelligence-in-accounting/</w:t>
        </w:r>
      </w:hyperlink>
      <w:r>
        <w:t xml:space="preserve"> - It mentions that top accounting firms like Deloitte, KPMG, EY, and PwC have been involved in AI initiatives, which aligns with the article's discussion on the adoption of AI in the accounting industry.</w:t>
      </w:r>
    </w:p>
    <w:p>
      <w:pPr>
        <w:pStyle w:val="ListBullet"/>
      </w:pPr>
      <w:hyperlink r:id="rId11">
        <w:r>
          <w:rPr>
            <w:u w:val="single"/>
            <w:color w:val="0000FF"/>
            <w:rStyle w:val="Hyperlink"/>
          </w:rPr>
          <w:t>https://www.acecloudhosting.com/blog/artificial-intelligence-impact-accounting/</w:t>
        </w:r>
      </w:hyperlink>
      <w:r>
        <w:t xml:space="preserve"> - The article notes that AI cannot replace human judgment, creativity, and ethical discernment, which is a key point in the discussion about AI's limitations in replicating essential elements of accounting work.</w:t>
      </w:r>
    </w:p>
    <w:p>
      <w:pPr>
        <w:pStyle w:val="ListBullet"/>
      </w:pPr>
      <w:hyperlink r:id="rId12">
        <w:r>
          <w:rPr>
            <w:u w:val="single"/>
            <w:color w:val="0000FF"/>
            <w:rStyle w:val="Hyperlink"/>
          </w:rPr>
          <w:t>https://www.airbase.com/blog/accounting-ai</w:t>
        </w:r>
      </w:hyperlink>
      <w:r>
        <w:t xml:space="preserve"> - It emphasizes the importance of human involvement in decision-making and the need for a human-centric approach to AI integration, ensuring that AI bolsters rather than reduces human productivity.</w:t>
      </w:r>
    </w:p>
    <w:p>
      <w:pPr>
        <w:pStyle w:val="ListBullet"/>
      </w:pPr>
      <w:hyperlink r:id="rId12">
        <w:r>
          <w:rPr>
            <w:u w:val="single"/>
            <w:color w:val="0000FF"/>
            <w:rStyle w:val="Hyperlink"/>
          </w:rPr>
          <w:t>https://www.airbase.com/blog/accounting-ai</w:t>
        </w:r>
      </w:hyperlink>
      <w:r>
        <w:t xml:space="preserve"> - The article highlights the benefits of AI in enhancing the employee experience by automating routine tasks and allowing accountants to focus on high-impact activities, which aligns with the goal of adding value to each role within the organisation.</w:t>
      </w:r>
    </w:p>
    <w:p>
      <w:pPr>
        <w:pStyle w:val="ListBullet"/>
      </w:pPr>
      <w:hyperlink r:id="rId11">
        <w:r>
          <w:rPr>
            <w:u w:val="single"/>
            <w:color w:val="0000FF"/>
            <w:rStyle w:val="Hyperlink"/>
          </w:rPr>
          <w:t>https://www.acecloudhosting.com/blog/artificial-intelligence-impact-accounting/</w:t>
        </w:r>
      </w:hyperlink>
      <w:r>
        <w:t xml:space="preserve"> - It discusses the future growth of AI in the accounting industry, including the expected market size and the increasing adoption of AI technologies, supporting the broader trend of technological adoption in the sector.</w:t>
      </w:r>
    </w:p>
    <w:p>
      <w:pPr>
        <w:pStyle w:val="ListBullet"/>
      </w:pPr>
      <w:hyperlink r:id="rId14">
        <w:r>
          <w:rPr>
            <w:u w:val="single"/>
            <w:color w:val="0000FF"/>
            <w:rStyle w:val="Hyperlink"/>
          </w:rPr>
          <w:t>https://news.google.com/rss/articles/CBMioAFBVV95cUxPTUotXzVkZ1NSSXAtZHZ0QTFKVkNldU9zVm10WFlyQnl2Y1p3a1hSNWRjZ0xrd0l2clVqSW56RTBzVWJJaFFUOThicDJpZlN6Yk40M2xMN2JrYVdqRTZhMWpjRlpGaGpnZk93QzlJNnlzdHhMSlYydWNER1pTbXlIV1RxVlhicDZjdTU5NlZzN3MyT0JnR3VhT3J0cDFpMnpX?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ecloudhosting.com/blog/artificial-intelligence-impact-accounting/" TargetMode="External"/><Relationship Id="rId12" Type="http://schemas.openxmlformats.org/officeDocument/2006/relationships/hyperlink" Target="https://www.airbase.com/blog/accounting-ai" TargetMode="External"/><Relationship Id="rId13" Type="http://schemas.openxmlformats.org/officeDocument/2006/relationships/hyperlink" Target="https://cmaexamacademy.com/artificial-intelligence-in-accounting/" TargetMode="External"/><Relationship Id="rId14" Type="http://schemas.openxmlformats.org/officeDocument/2006/relationships/hyperlink" Target="https://news.google.com/rss/articles/CBMioAFBVV95cUxPTUotXzVkZ1NSSXAtZHZ0QTFKVkNldU9zVm10WFlyQnl2Y1p3a1hSNWRjZ0xrd0l2clVqSW56RTBzVWJJaFFUOThicDJpZlN6Yk40M2xMN2JrYVdqRTZhMWpjRlpGaGpnZk93QzlJNnlzdHhMSlYydWNER1pTbXlIV1RxVlhicDZjdTU5NlZzN3MyT0JnR3VhT3J0cDFpMnpX?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