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emerges as a key ally in combating rising cyber threats in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Indian enterprises embrace digital transformation, they find themselves increasingly vulnerable to growing cyber threats, particularly zero-day attacks. The landscape of cybersecurity in India has notably changed, with a staggering average of 761 cyberattack attempts detected per minute in 2023 alone, according to a recent study. This surge in cyber threats is affecting various sectors and poses significant risks to critical infrastructure. High-profile incidents, including a ransomware breach at India’s largest public hospital and a theft of $230 million from a leading cryptocurrency platform, highlight the escalating severity of these attacks.</w:t>
      </w:r>
    </w:p>
    <w:p>
      <w:r>
        <w:t>Zero-day attacks are particularly concerning as they target unknown vulnerabilities that traditional security systems often fail to detect in real-time. Conventional security measures, which depend on established knowledge of threats and attack signatures, are ill-equipped to manage these new challenges. To combat this growing issue, businesses are increasingly turning to artificial intelligence (AI) as a crucial component in their cybersecurity strategies. AI technologies leverage advanced machine learning capabilities to continuously learn, adapt, and autonomously detect new threats, thereby enhancing real-time intrusion detection.</w:t>
      </w:r>
    </w:p>
    <w:p>
      <w:r>
        <w:t>AI-driven anomaly detection has become a pivotal innovation in identifying potential zero-day threats. By establishing a baseline of normal network or system behaviour, AI systems can continuously monitor for any deviations, enabling them to pinpoint threats that traditional systems may miss. This detection process is dynamic, adjusting to new behavioural patterns, thus allowing for the identification of previously unknown exploits before they can lead to breaches.</w:t>
      </w:r>
    </w:p>
    <w:p>
      <w:r>
        <w:t>The application of both supervised and unsupervised learning models in AI is instrumental in bolstering cybersecurity. Supervised learning focuses on historical attack data to detect known threats, while unsupervised learning models excel in identifying anomalies without predefined labels. This dual approach creates a balance between accurately recognising known attacks and adapting to emerging, stealthier threats that often evade conventional defences.</w:t>
      </w:r>
    </w:p>
    <w:p>
      <w:r>
        <w:t>Another vital feature of AI in cybersecurity is its adaptive learning capacity, which refines threat detection capabilities as cyberattacks evolve. By continuously analysing new data, AI systems improve their ability to detect sophisticated threats, such as polymorphic malware or advanced persistent threats (APTs). This agility minimizes the need for manual updates, ensuring that these systems remain current and reducing the rate of false positives over time.</w:t>
      </w:r>
    </w:p>
    <w:p>
      <w:r>
        <w:t>AI also empowers organisations with autonomous response capabilities, allowing for immediate action against detected threats without human intervention. Upon detection, these AI systems can isolate compromised systems, block malicious traffic, or implement access controls in real-time. Such rapid responses significantly curtail potential damage and alleviate the burden on cybersecurity teams, allowing them to concentrate on more strategic initiatives rather than routine incident management.</w:t>
      </w:r>
    </w:p>
    <w:p>
      <w:r>
        <w:t>The capacity for scalable, real-time data processing is another hallmark of AI's role in modern cybersecurity. With the ability to analyse large volumes of data from various sources, including network traffic, endpoints, and cloud environments, AI can effortlessly manage complex, high-traffic settings. This continuous processing ensures that organisations benefit from instant threat detection and mitigation, enhancing their overall security posture.</w:t>
      </w:r>
    </w:p>
    <w:p>
      <w:r>
        <w:t>Looking ahead, the future role of AI in cybersecurity appears to hold immense potential. With continued advancements in predictive analytics, AI technologies will be better equipped to anticipate and neutralise threats before they manifest. Machine learning models are expected to become increasingly sophisticated, constantly learning and adapting from new attacks to improve defensive measures against unknown threats.</w:t>
      </w:r>
    </w:p>
    <w:p>
      <w:r>
        <w:t>To effectively navigate the rapidly evolving cyber threat landscape, it is essential for companies to prioritise AI-driven security strategies. Investing in AI technologies and fostering collaboration across industries will be crucial in building robust defensive frameworks capable of not only addressing current threats but also anticipating and neutralising future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https://apacnewsnetwork.com/2024/12/indias-cybersecurity-incidents-hit-1-59-million-in-2023-cert-in/</w:t>
        </w:r>
      </w:hyperlink>
      <w:r>
        <w:t xml:space="preserve"> - Corroborates the surge in cybersecurity incidents in India, with 1,592,917 cases reported in 2023, and the increasing vulnerability of various sectors.</w:t>
      </w:r>
    </w:p>
    <w:p>
      <w:pPr>
        <w:pStyle w:val="ListBullet"/>
      </w:pPr>
      <w:hyperlink r:id="rId12">
        <w:r>
          <w:rPr>
            <w:u w:val="single"/>
            <w:color w:val="0000FF"/>
            <w:rStyle w:val="Hyperlink"/>
          </w:rPr>
          <w:t>https://www.indusface.com/news/indian-websites-faced-over-5-billion-cyberattacks-in-2023/</w:t>
        </w:r>
      </w:hyperlink>
      <w:r>
        <w:t xml:space="preserve"> - Supports the high volume of cyberattacks on Indian enterprises and government organizations, with over 5 billion attacks in 2023, and highlights industry vulnerabilities.</w:t>
      </w:r>
    </w:p>
    <w:p>
      <w:pPr>
        <w:pStyle w:val="ListBullet"/>
      </w:pPr>
      <w:hyperlink r:id="rId13">
        <w:r>
          <w:rPr>
            <w:u w:val="single"/>
            <w:color w:val="0000FF"/>
            <w:rStyle w:val="Hyperlink"/>
          </w:rPr>
          <w:t>https://www.ceicdata.com/en/india/information-technology-statistics-cyber-security-incidents/cyber-security-incidents-total</w:t>
        </w:r>
      </w:hyperlink>
      <w:r>
        <w:t xml:space="preserve"> - Provides data on the total number of cybersecurity incidents in India in 2023, confirming the significant increase in such incidents.</w:t>
      </w:r>
    </w:p>
    <w:p>
      <w:pPr>
        <w:pStyle w:val="ListBullet"/>
      </w:pPr>
      <w:hyperlink r:id="rId14">
        <w:r>
          <w:rPr>
            <w:u w:val="single"/>
            <w:color w:val="0000FF"/>
            <w:rStyle w:val="Hyperlink"/>
          </w:rPr>
          <w:t>https://thecyberexpress.com/cyberattacks-on-indian-enterprises/</w:t>
        </w:r>
      </w:hyperlink>
      <w:r>
        <w:t xml:space="preserve"> - Details the extensive number of cyberattacks, including bot attacks and DDoS attacks, targeting Indian enterprises and various sectors in 2023.</w:t>
      </w:r>
    </w:p>
    <w:p>
      <w:pPr>
        <w:pStyle w:val="ListBullet"/>
      </w:pPr>
      <w:hyperlink r:id="rId11">
        <w:r>
          <w:rPr>
            <w:u w:val="single"/>
            <w:color w:val="0000FF"/>
            <w:rStyle w:val="Hyperlink"/>
          </w:rPr>
          <w:t>https://apacnewsnetwork.com/2024/12/indias-cybersecurity-incidents-hit-1-59-million-in-2023-cert-in/</w:t>
        </w:r>
      </w:hyperlink>
      <w:r>
        <w:t xml:space="preserve"> - Highlights the growing sophistication and frequency of cyberattacks on critical public sector infrastructure in India.</w:t>
      </w:r>
    </w:p>
    <w:p>
      <w:pPr>
        <w:pStyle w:val="ListBullet"/>
      </w:pPr>
      <w:hyperlink r:id="rId12">
        <w:r>
          <w:rPr>
            <w:u w:val="single"/>
            <w:color w:val="0000FF"/>
            <w:rStyle w:val="Hyperlink"/>
          </w:rPr>
          <w:t>https://www.indusface.com/news/indian-websites-faced-over-5-billion-cyberattacks-in-2023/</w:t>
        </w:r>
      </w:hyperlink>
      <w:r>
        <w:t xml:space="preserve"> - Mentions the vulnerability of specific industries such as healthcare, banking, finance, and insurance to cyberattacks, aligning with the article's sector-specific risks.</w:t>
      </w:r>
    </w:p>
    <w:p>
      <w:pPr>
        <w:pStyle w:val="ListBullet"/>
      </w:pPr>
      <w:hyperlink r:id="rId14">
        <w:r>
          <w:rPr>
            <w:u w:val="single"/>
            <w:color w:val="0000FF"/>
            <w:rStyle w:val="Hyperlink"/>
          </w:rPr>
          <w:t>https://thecyberexpress.com/cyberattacks-on-indian-enterprises/</w:t>
        </w:r>
      </w:hyperlink>
      <w:r>
        <w:t xml:space="preserve"> - Discusses the origins of cyberattacks, including those from outside India, and the types of attacks such as bot attacks and DDoS attacks.</w:t>
      </w:r>
    </w:p>
    <w:p>
      <w:pPr>
        <w:pStyle w:val="ListBullet"/>
      </w:pPr>
      <w:hyperlink r:id="rId12">
        <w:r>
          <w:rPr>
            <w:u w:val="single"/>
            <w:color w:val="0000FF"/>
            <w:rStyle w:val="Hyperlink"/>
          </w:rPr>
          <w:t>https://www.indusface.com/news/indian-websites-faced-over-5-billion-cyberattacks-in-2023/</w:t>
        </w:r>
      </w:hyperlink>
      <w:r>
        <w:t xml:space="preserve"> - Supports the need for robust cybersecurity measures due to the increasing volume and complexity of cyber threats.</w:t>
      </w:r>
    </w:p>
    <w:p>
      <w:pPr>
        <w:pStyle w:val="ListBullet"/>
      </w:pPr>
      <w:hyperlink r:id="rId14">
        <w:r>
          <w:rPr>
            <w:u w:val="single"/>
            <w:color w:val="0000FF"/>
            <w:rStyle w:val="Hyperlink"/>
          </w:rPr>
          <w:t>https://thecyberexpress.com/cyberattacks-on-indian-enterprises/</w:t>
        </w:r>
      </w:hyperlink>
      <w:r>
        <w:t xml:space="preserve"> - Highlights the importance of advanced security measures, such as those involving AI, to combat evolving cyber threats.</w:t>
      </w:r>
    </w:p>
    <w:p>
      <w:pPr>
        <w:pStyle w:val="ListBullet"/>
      </w:pPr>
      <w:hyperlink r:id="rId11">
        <w:r>
          <w:rPr>
            <w:u w:val="single"/>
            <w:color w:val="0000FF"/>
            <w:rStyle w:val="Hyperlink"/>
          </w:rPr>
          <w:t>https://apacnewsnetwork.com/2024/12/indias-cybersecurity-incidents-hit-1-59-million-in-2023-cert-in/</w:t>
        </w:r>
      </w:hyperlink>
      <w:r>
        <w:t xml:space="preserve"> - Mentions the government's strategies to strengthen cybersecurity, which can include AI-driven solutions to address emerging threats.</w:t>
      </w:r>
    </w:p>
    <w:p>
      <w:pPr>
        <w:pStyle w:val="ListBullet"/>
      </w:pPr>
      <w:hyperlink r:id="rId12">
        <w:r>
          <w:rPr>
            <w:u w:val="single"/>
            <w:color w:val="0000FF"/>
            <w:rStyle w:val="Hyperlink"/>
          </w:rPr>
          <w:t>https://www.indusface.com/news/indian-websites-faced-over-5-billion-cyberattacks-in-2023/</w:t>
        </w:r>
      </w:hyperlink>
      <w:r>
        <w:t xml:space="preserve"> - Indicates the critical need for continuous monitoring and adaptive security measures, aligning with the role of AI in real-time threat detection.</w:t>
      </w:r>
    </w:p>
    <w:p>
      <w:pPr>
        <w:pStyle w:val="ListBullet"/>
      </w:pPr>
      <w:hyperlink r:id="rId15">
        <w:r>
          <w:rPr>
            <w:u w:val="single"/>
            <w:color w:val="0000FF"/>
            <w:rStyle w:val="Hyperlink"/>
          </w:rPr>
          <w:t>https://news.google.com/rss/articles/CBMilgFBVV95cUxQdi1nTDdZQ1NKSXpHeWJxaGFfV185blEwcThUam80YTN1MnVFeGF3eWF6bVJGRUlPeVRWQTBzVFJDUGhiWWpNX3pEX1dteVRrV3loaTJoVXZ5M1BuZS1VMnVFOWsyc2tZNGNyQ2VoUWJhR3BYNDR5Wl84SWJJSF9OcEtobHpieFdob1d4M1dnUnd6bkdQW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acnewsnetwork.com/2024/12/indias-cybersecurity-incidents-hit-1-59-million-in-2023-cert-in/" TargetMode="External"/><Relationship Id="rId12" Type="http://schemas.openxmlformats.org/officeDocument/2006/relationships/hyperlink" Target="https://www.indusface.com/news/indian-websites-faced-over-5-billion-cyberattacks-in-2023/" TargetMode="External"/><Relationship Id="rId13" Type="http://schemas.openxmlformats.org/officeDocument/2006/relationships/hyperlink" Target="https://www.ceicdata.com/en/india/information-technology-statistics-cyber-security-incidents/cyber-security-incidents-total" TargetMode="External"/><Relationship Id="rId14" Type="http://schemas.openxmlformats.org/officeDocument/2006/relationships/hyperlink" Target="https://thecyberexpress.com/cyberattacks-on-indian-enterprises/" TargetMode="External"/><Relationship Id="rId15" Type="http://schemas.openxmlformats.org/officeDocument/2006/relationships/hyperlink" Target="https://news.google.com/rss/articles/CBMilgFBVV95cUxQdi1nTDdZQ1NKSXpHeWJxaGFfV185blEwcThUam80YTN1MnVFeGF3eWF6bVJGRUlPeVRWQTBzVFJDUGhiWWpNX3pEX1dteVRrV3loaTJoVXZ5M1BuZS1VMnVFOWsyc2tZNGNyQ2VoUWJhR3BYNDR5Wl84SWJJSF9OcEtobHpieFdob1d4M1dnUnd6bkdQW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