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AI exposure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quickly advancing landscape of digital technology, the concept of “AI 露出” (pronounced as “ro-shutsu”), which translates to "AI exposure," is emerging as a significant force for transformation across various industries. The term has been repurposed to reflect the innovative ways in which artificial intelligence is being used to unearth hidden patterns within large datasets, facilitating insights that were previously beyond human reach. This shift is particularly profound in sectors such as healthcare, finance, and environmental science, where the application of AI technologies is driving substantial process improvements and operational efficiencies.</w:t>
      </w:r>
    </w:p>
    <w:p>
      <w:r>
        <w:t>In healthcare, AI exposure is set to revolutionise diagnostics. The technology is now capable of analysing extensive medical data to detect early signs of diseases including cancer, often before physical symptoms present themselves. Advanced image analysis, bolstered by predictive modelling, allows for the identification of subtle markers, which could significantly enhance patient outcomes while also lowering healthcare costs.</w:t>
      </w:r>
    </w:p>
    <w:p>
      <w:r>
        <w:t>In the financial sector, AI exposure functions as a powerful tool for predicting market trends and proactively identifying fraudulent activities. Financial institutions are utilising machine learning algorithms to analyse transaction patterns, effectively surfacing irregularities that may signal fraud. This not only protects the institutions but also contributes to overall economic stability, with insights gained helping to optimise investment strategies.</w:t>
      </w:r>
    </w:p>
    <w:p>
      <w:r>
        <w:t>The environmental science field has also begun to harness the capabilities of AI exposure. By examining complex climate data, researchers are uncovering trends related to global environmental changes, which can aid in developing strategies for sustainable development. As climate-related challenges intensify, the role of AI in providing actionable insights becomes increasingly crucial.</w:t>
      </w:r>
    </w:p>
    <w:p>
      <w:r>
        <w:t>Looking ahead, the use of AI exposure is expected to become standard across numerous industries as machine learning continues to evolve. Companies will likely prioritise innovation in AI to enhance interpretability, reduce bias within datasets, and ensure that the patterns unveiled are both accurate and actionable. However, the integration of AI technologies is not without its challenges. The vast volume of data poses risks such as overfitting models or misinterpretation of patterns. Moreover, organisations must address crucial issues surrounding data privacy and regulatory compliance, particularly concerning regulations like GDPR.</w:t>
      </w:r>
    </w:p>
    <w:p>
      <w:r>
        <w:t>Security measures are also evolving to safeguard sensitive information and prevent unauthorised access as businesses adapt AI systems. Importantly, the sustainability implications of AI exposure are becoming more prominent; the technology aids industries in streamlining operations and minimising waste, thereby contributing to a more sustainable economy.</w:t>
      </w:r>
    </w:p>
    <w:p>
      <w:r>
        <w:t>Market analysis suggests that as AI exposure gains prominence, it will impact competitive dynamics in sectors such as healthcare and finance, with companies that invest in AI solutions frequently experiencing accelerated growth and enhanced operational effectiveness. Furthermore, advancements in AI products are fostering greater compatibility with existing systems, easing their integration into contemporary business processes.</w:t>
      </w:r>
    </w:p>
    <w:p>
      <w:r>
        <w:t>The narrative surrounding AI exposure is still in its infancy, with its transformative potential poised to redefine industry standards and propel advancements into a new era of understanding and capability. As artificial intelligence continues to develop, its ability to illuminate the complex networks within data landscapes is expected to reshape how organisations confront emerging challenges and seize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https://builtin.com/artificial-intelligence/artificial-intelligence-healthcare</w:t>
        </w:r>
      </w:hyperlink>
      <w:r>
        <w:t xml:space="preserve"> - Corroborates the use of AI in healthcare for diagnostics, including early disease detection and advanced image analysis.</w:t>
      </w:r>
    </w:p>
    <w:p>
      <w:pPr>
        <w:pStyle w:val="ListBullet"/>
      </w:pPr>
      <w:hyperlink r:id="rId12">
        <w:r>
          <w:rPr>
            <w:u w:val="single"/>
            <w:color w:val="0000FF"/>
            <w:rStyle w:val="Hyperlink"/>
          </w:rPr>
          <w:t>https://openloophealth.com/blog/real-world-examples-and-applications-of-ai-in-healthcare</w:t>
        </w:r>
      </w:hyperlink>
      <w:r>
        <w:t xml:space="preserve"> - Provides examples of AI in healthcare, such as analyzing medical images and genomic data for disease detection and personalized treatment plans.</w:t>
      </w:r>
    </w:p>
    <w:p>
      <w:pPr>
        <w:pStyle w:val="ListBullet"/>
      </w:pPr>
      <w:hyperlink r:id="rId13">
        <w:r>
          <w:rPr>
            <w:u w:val="single"/>
            <w:color w:val="0000FF"/>
            <w:rStyle w:val="Hyperlink"/>
          </w:rPr>
          <w:t>https://cloud.google.com/discover/ai-applications</w:t>
        </w:r>
      </w:hyperlink>
      <w:r>
        <w:t xml:space="preserve"> - Discusses the role of AI in various industries, including healthcare, finance, and manufacturing, highlighting its ability to analyze large datasets and improve operational efficiencies.</w:t>
      </w:r>
    </w:p>
    <w:p>
      <w:pPr>
        <w:pStyle w:val="ListBullet"/>
      </w:pPr>
      <w:hyperlink r:id="rId14">
        <w:r>
          <w:rPr>
            <w:u w:val="single"/>
            <w:color w:val="0000FF"/>
            <w:rStyle w:val="Hyperlink"/>
          </w:rPr>
          <w:t>https://www.techtarget.com/searchenterpriseai/definition/AI-Artificial-Intelligence</w:t>
        </w:r>
      </w:hyperlink>
      <w:r>
        <w:t xml:space="preserve"> - Explains AI's capabilities in identifying subtle patterns and relationships in data, particularly in sectors like healthcare and finance.</w:t>
      </w:r>
    </w:p>
    <w:p>
      <w:pPr>
        <w:pStyle w:val="ListBullet"/>
      </w:pPr>
      <w:hyperlink r:id="rId11">
        <w:r>
          <w:rPr>
            <w:u w:val="single"/>
            <w:color w:val="0000FF"/>
            <w:rStyle w:val="Hyperlink"/>
          </w:rPr>
          <w:t>https://builtin.com/artificial-intelligence/artificial-intelligence-healthcare</w:t>
        </w:r>
      </w:hyperlink>
      <w:r>
        <w:t xml:space="preserve"> - Details AI's role in healthcare data management, improving diagnostic accuracy, and enhancing patient experiences.</w:t>
      </w:r>
    </w:p>
    <w:p>
      <w:pPr>
        <w:pStyle w:val="ListBullet"/>
      </w:pPr>
      <w:hyperlink r:id="rId13">
        <w:r>
          <w:rPr>
            <w:u w:val="single"/>
            <w:color w:val="0000FF"/>
            <w:rStyle w:val="Hyperlink"/>
          </w:rPr>
          <w:t>https://cloud.google.com/discover/ai-applications</w:t>
        </w:r>
      </w:hyperlink>
      <w:r>
        <w:t xml:space="preserve"> - Describes how AI is used in finance to predict market trends and identify fraudulent activities through machine learning algorithms.</w:t>
      </w:r>
    </w:p>
    <w:p>
      <w:pPr>
        <w:pStyle w:val="ListBullet"/>
      </w:pPr>
      <w:hyperlink r:id="rId14">
        <w:r>
          <w:rPr>
            <w:u w:val="single"/>
            <w:color w:val="0000FF"/>
            <w:rStyle w:val="Hyperlink"/>
          </w:rPr>
          <w:t>https://www.techtarget.com/searchenterpriseai/definition/AI-Artificial-Intelligence</w:t>
        </w:r>
      </w:hyperlink>
      <w:r>
        <w:t xml:space="preserve"> - Highlights AI's efficiency in data-heavy tasks, such as processing vast volumes of data in finance and healthcare to forecast trends and analyze risks.</w:t>
      </w:r>
    </w:p>
    <w:p>
      <w:pPr>
        <w:pStyle w:val="ListBullet"/>
      </w:pPr>
      <w:hyperlink r:id="rId12">
        <w:r>
          <w:rPr>
            <w:u w:val="single"/>
            <w:color w:val="0000FF"/>
            <w:rStyle w:val="Hyperlink"/>
          </w:rPr>
          <w:t>https://openloophealth.com/blog/real-world-examples-and-applications-of-ai-in-healthcare</w:t>
        </w:r>
      </w:hyperlink>
      <w:r>
        <w:t xml:space="preserve"> - Provides examples of AI in environmental science, such as analyzing climate data to uncover trends related to global environmental changes.</w:t>
      </w:r>
    </w:p>
    <w:p>
      <w:pPr>
        <w:pStyle w:val="ListBullet"/>
      </w:pPr>
      <w:hyperlink r:id="rId14">
        <w:r>
          <w:rPr>
            <w:u w:val="single"/>
            <w:color w:val="0000FF"/>
            <w:rStyle w:val="Hyperlink"/>
          </w:rPr>
          <w:t>https://www.techtarget.com/searchenterpriseai/definition/AI-Artificial-Intelligence</w:t>
        </w:r>
      </w:hyperlink>
      <w:r>
        <w:t xml:space="preserve"> - Discusses the challenges of integrating AI, including issues of overfitting models, misinterpretation of patterns, and the need for addressing data privacy and regulatory compliance.</w:t>
      </w:r>
    </w:p>
    <w:p>
      <w:pPr>
        <w:pStyle w:val="ListBullet"/>
      </w:pPr>
      <w:hyperlink r:id="rId13">
        <w:r>
          <w:rPr>
            <w:u w:val="single"/>
            <w:color w:val="0000FF"/>
            <w:rStyle w:val="Hyperlink"/>
          </w:rPr>
          <w:t>https://cloud.google.com/discover/ai-applications</w:t>
        </w:r>
      </w:hyperlink>
      <w:r>
        <w:t xml:space="preserve"> - Mentions the importance of security measures and sustainability implications of AI, including streamlining operations and minimizing waste.</w:t>
      </w:r>
    </w:p>
    <w:p>
      <w:pPr>
        <w:pStyle w:val="ListBullet"/>
      </w:pPr>
      <w:hyperlink r:id="rId14">
        <w:r>
          <w:rPr>
            <w:u w:val="single"/>
            <w:color w:val="0000FF"/>
            <w:rStyle w:val="Hyperlink"/>
          </w:rPr>
          <w:t>https://www.techtarget.com/searchenterpriseai/definition/AI-Artificial-Intelligence</w:t>
        </w:r>
      </w:hyperlink>
      <w:r>
        <w:t xml:space="preserve"> - Explains how advancements in AI products are fostering greater compatibility with existing systems, easing their integration into business processes.</w:t>
      </w:r>
    </w:p>
    <w:p>
      <w:pPr>
        <w:pStyle w:val="ListBullet"/>
      </w:pPr>
      <w:hyperlink r:id="rId15">
        <w:r>
          <w:rPr>
            <w:u w:val="single"/>
            <w:color w:val="0000FF"/>
            <w:rStyle w:val="Hyperlink"/>
          </w:rPr>
          <w:t>https://news.google.com/rss/articles/CBMic0FVX3lxTE9SSmVRXy1Wa09ZbU1RemJhS3FndW9jODBzZnVvVVNBZy1MWVhWUENYNU81aUx0UmFFZmdpbHg2c0ZQVFhldWJCNF90Q3NfZ3ZSMWxMM0NXTDNqQkc2YmRxM2pvaEhzVThJUkZDVXpfSnhCZ2M?oc=5&amp;hl=en-US&amp;gl=US&amp;ceid=US:en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iltin.com/artificial-intelligence/artificial-intelligence-healthcare" TargetMode="External"/><Relationship Id="rId12" Type="http://schemas.openxmlformats.org/officeDocument/2006/relationships/hyperlink" Target="https://openloophealth.com/blog/real-world-examples-and-applications-of-ai-in-healthcare" TargetMode="External"/><Relationship Id="rId13" Type="http://schemas.openxmlformats.org/officeDocument/2006/relationships/hyperlink" Target="https://cloud.google.com/discover/ai-applications" TargetMode="External"/><Relationship Id="rId14" Type="http://schemas.openxmlformats.org/officeDocument/2006/relationships/hyperlink" Target="https://www.techtarget.com/searchenterpriseai/definition/AI-Artificial-Intelligence" TargetMode="External"/><Relationship Id="rId15" Type="http://schemas.openxmlformats.org/officeDocument/2006/relationships/hyperlink" Target="https://news.google.com/rss/articles/CBMic0FVX3lxTE9SSmVRXy1Wa09ZbU1RemJhS3FndW9jODBzZnVvVVNBZy1MWVhWUENYNU81aUx0UmFFZmdpbHg2c0ZQVFhldWJCNF90Q3NfZ3ZSMWxMM0NXTDNqQkc2YmRxM2pvaEhzVThJUkZDVXpfSnhCZ2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