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artificial intelligence in modern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and application of artificial intelligence (AI) in various industries is rapidly transforming the landscape of modern business operations. As the world approaches 2025, companies across sectors are actively harnessing AI technology to enhance efficiencies, drive growth, and redefine customer experiences. This shift is not only shaping the strategies of large corporations but also providing significant investment opportunities in emerging innovators.</w:t>
      </w:r>
    </w:p>
    <w:p>
      <w:r>
        <w:t xml:space="preserve">A notable advance in AI application is found within the voice AI sector, as demonstrated by SoundHound AI. This company is revolutionising customer interaction through its novel voice technology. In late 2024, SoundHound AI reported a marked increase in revenue, reflecting its successful adoption across diverse industries including automotive, restaurants, and healthcare. The firm’s technology enables businesses to enhance customer engagement and streamline processes, taking automation and personalised services to new levels. "We are seeing widespread adoption of our technology across various sectors, and that is a clear indication of the industry's readiness for voice AI," said a representative from SoundHound AI, reflecting the company's confidence in its growth trajectory. </w:t>
      </w:r>
    </w:p>
    <w:p>
      <w:r>
        <w:t xml:space="preserve">Simultaneously, AMD is making substantial strides in the semiconductor domain, specifically by capitalising on the surging demand for AI chips. The company has experienced an impressive uptick in data centre revenues, attributed to its partnerships with leading manufacturers like Taiwan Semiconductor Manufacturing. This collaboration positions AMD as a competitive player in a market increasingly seeking AI accelerators, with the potential to significantly influence its market share in the coming years. "AMD is poised to capture significant market share as demand for AI accelerators intensifies," stated an industry analyst. </w:t>
      </w:r>
    </w:p>
    <w:p>
      <w:r>
        <w:t xml:space="preserve">Beyond these notable advancements, Lightchain AI is bridging the gap between AI and blockchain technology. The company recently completed a presale of its LCAI tokens, raising $4.2 million to support further development of its ground-breaking platform. This initiative promises to enhance operational efficiency and security across sectors such as finance and supply chain management. By combining AI with blockchain, Lightchain AI aims to facilitate automation of processes, enhancing the intelligence and capabilities of blockchain systems. </w:t>
      </w:r>
    </w:p>
    <w:p>
      <w:r>
        <w:t xml:space="preserve">Moreover, Medtronic, a leader in medical technology, is actively integrating AI and robotic assistance into surgical practices. This integration signifies potential shifts in the company's business model amid increasing interest from investors. Observers note that Medtronic's initiatives in predictive analytics and remote patient monitoring solutions could significantly enhance healthcare delivery systems. The company is pivoting towards a future in which telehealth platforms and Internet of Things (IoT) devices will lead to greater accessibility and improved patient care. </w:t>
      </w:r>
    </w:p>
    <w:p>
      <w:r>
        <w:t xml:space="preserve">As the economic impact of AI unfolds, estimates predict it could contribute an additional $15.7 trillion to the global economy by 2030. This growth is largely attributed to AI's ability to enhance productivity and automate routine tasks, allowing businesses to redirect focus towards higher-value activities. However, as companies adopt these advanced technologies, considerations surrounding sustainability and security are becoming essential. </w:t>
      </w:r>
    </w:p>
    <w:p>
      <w:r>
        <w:t xml:space="preserve">With these developments, investors are presented with opportunities to engage not only with established giants like Nvidia but also with emerging companies such as SoundHound AI, AMD, and Lightchain AI. Collectively, these firms are at the forefront of AI-driven innovation, showcasing a blend of cutting-edge technology and strategic positioning that could promise substantial returns as industries continue to evolve. </w:t>
      </w:r>
    </w:p>
    <w:p>
      <w:r>
        <w:t>The advancements in AI are compelling as stakeholders and investors prepare to navigate the transformations taking shape within the economy. The integration of AI technologies across various business models is not merely a trend; it represents a fundamental change in how organisations operate, ensuring their relevance in an increasingly digital world. For more information on these ongoing developments, interested parties can explore resources that detail the latest innovations and market insights related to AI technology and its implications for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https://www.northamericanexec.com/news/top-5-ways-how-ai-will-drive-business-growth-in-2025/</w:t>
        </w:r>
      </w:hyperlink>
      <w:r>
        <w:t xml:space="preserve"> - Corroborates the integration of AI in various industries to enhance efficiencies, drive growth, and redefine customer experiences.</w:t>
      </w:r>
    </w:p>
    <w:p>
      <w:pPr>
        <w:pStyle w:val="ListBullet"/>
      </w:pPr>
      <w:hyperlink r:id="rId12">
        <w:r>
          <w:rPr>
            <w:u w:val="single"/>
            <w:color w:val="0000FF"/>
            <w:rStyle w:val="Hyperlink"/>
          </w:rPr>
          <w:t>https://aimresearch.co/market-industry/soundhound-stock-debate-buy-or-wait-as-ai-innovations-unlock-massive-potential-amid-controversy</w:t>
        </w:r>
      </w:hyperlink>
      <w:r>
        <w:t xml:space="preserve"> - Supports the advancements and applications of SoundHound AI in voice technology across industries like automotive, restaurants, and healthcare.</w:t>
      </w:r>
    </w:p>
    <w:p>
      <w:pPr>
        <w:pStyle w:val="ListBullet"/>
      </w:pPr>
      <w:hyperlink r:id="rId13">
        <w:r>
          <w:rPr>
            <w:u w:val="single"/>
            <w:color w:val="0000FF"/>
            <w:rStyle w:val="Hyperlink"/>
          </w:rPr>
          <w:t>https://uk.themedialeader.com/interview-soundhound-ai-a-leader-in-voice-ai-revolution/</w:t>
        </w:r>
      </w:hyperlink>
      <w:r>
        <w:t xml:space="preserve"> - Provides details on SoundHound AI's revenue growth, technology adoption, and its impact on customer engagement and process automation.</w:t>
      </w:r>
    </w:p>
    <w:p>
      <w:pPr>
        <w:pStyle w:val="ListBullet"/>
      </w:pPr>
      <w:hyperlink r:id="rId11">
        <w:r>
          <w:rPr>
            <w:u w:val="single"/>
            <w:color w:val="0000FF"/>
            <w:rStyle w:val="Hyperlink"/>
          </w:rPr>
          <w:t>https://www.northamericanexec.com/news/top-5-ways-how-ai-will-drive-business-growth-in-2025/</w:t>
        </w:r>
      </w:hyperlink>
      <w:r>
        <w:t xml:space="preserve"> - Explains how AI is enhancing decision-making through predictive analytics and automating routine tasks, contributing to economic growth.</w:t>
      </w:r>
    </w:p>
    <w:p>
      <w:pPr>
        <w:pStyle w:val="ListBullet"/>
      </w:pPr>
      <w:hyperlink r:id="rId14">
        <w:r>
          <w:rPr>
            <w:u w:val="single"/>
            <w:color w:val="0000FF"/>
            <w:rStyle w:val="Hyperlink"/>
          </w:rPr>
          <w:t>https://cmitsolutions.com/charleston-sc-1165/blog/5-ways-ai-is-revolutionizing-businesses-in-2025/</w:t>
        </w:r>
      </w:hyperlink>
      <w:r>
        <w:t xml:space="preserve"> - Details how AI is revolutionizing businesses by enhancing customer experiences, improving operational efficiency, and driving growth.</w:t>
      </w:r>
    </w:p>
    <w:p>
      <w:pPr>
        <w:pStyle w:val="ListBullet"/>
      </w:pPr>
      <w:hyperlink r:id="rId13">
        <w:r>
          <w:rPr>
            <w:u w:val="single"/>
            <w:color w:val="0000FF"/>
            <w:rStyle w:val="Hyperlink"/>
          </w:rPr>
          <w:t>https://uk.themedialeader.com/interview-soundhound-ai-a-leader-in-voice-ai-revolution/</w:t>
        </w:r>
      </w:hyperlink>
      <w:r>
        <w:t xml:space="preserve"> - Highlights the growth potential of the voice AI market and its applications across various sectors.</w:t>
      </w:r>
    </w:p>
    <w:p>
      <w:pPr>
        <w:pStyle w:val="ListBullet"/>
      </w:pPr>
      <w:hyperlink r:id="rId11">
        <w:r>
          <w:rPr>
            <w:u w:val="single"/>
            <w:color w:val="0000FF"/>
            <w:rStyle w:val="Hyperlink"/>
          </w:rPr>
          <w:t>https://www.northamericanexec.com/news/top-5-ways-how-ai-will-drive-business-growth-in-2025/</w:t>
        </w:r>
      </w:hyperlink>
      <w:r>
        <w:t xml:space="preserve"> - Discusses the integration of AI into organizational strategies, transforming business models and operations.</w:t>
      </w:r>
    </w:p>
    <w:p>
      <w:pPr>
        <w:pStyle w:val="ListBullet"/>
      </w:pPr>
      <w:hyperlink r:id="rId14">
        <w:r>
          <w:rPr>
            <w:u w:val="single"/>
            <w:color w:val="0000FF"/>
            <w:rStyle w:val="Hyperlink"/>
          </w:rPr>
          <w:t>https://cmitsolutions.com/charleston-sc-1165/blog/5-ways-ai-is-revolutionizing-businesses-in-2025/</w:t>
        </w:r>
      </w:hyperlink>
      <w:r>
        <w:t xml:space="preserve"> - Explains how AI is being used to personalize customer experiences and improve operational efficiency in small and midsize businesses.</w:t>
      </w:r>
    </w:p>
    <w:p>
      <w:pPr>
        <w:pStyle w:val="ListBullet"/>
      </w:pPr>
      <w:hyperlink r:id="rId12">
        <w:r>
          <w:rPr>
            <w:u w:val="single"/>
            <w:color w:val="0000FF"/>
            <w:rStyle w:val="Hyperlink"/>
          </w:rPr>
          <w:t>https://aimresearch.co/market-industry/soundhound-stock-debate-buy-or-wait-as-ai-innovations-unlock-massive-potential-amid-controversy</w:t>
        </w:r>
      </w:hyperlink>
      <w:r>
        <w:t xml:space="preserve"> - Mentions the strategic acquisitions and financial maneuvers of SoundHound AI, including its expansion into various verticals.</w:t>
      </w:r>
    </w:p>
    <w:p>
      <w:pPr>
        <w:pStyle w:val="ListBullet"/>
      </w:pPr>
      <w:hyperlink r:id="rId11">
        <w:r>
          <w:rPr>
            <w:u w:val="single"/>
            <w:color w:val="0000FF"/>
            <w:rStyle w:val="Hyperlink"/>
          </w:rPr>
          <w:t>https://www.northamericanexec.com/news/top-5-ways-how-ai-will-drive-business-growth-in-2025/</w:t>
        </w:r>
      </w:hyperlink>
      <w:r>
        <w:t xml:space="preserve"> - Predicts the economic impact of AI, including its potential to contribute significantly to the global economy by enhancing productivity and automating routine tasks.</w:t>
      </w:r>
    </w:p>
    <w:p>
      <w:pPr>
        <w:pStyle w:val="ListBullet"/>
      </w:pPr>
      <w:hyperlink r:id="rId14">
        <w:r>
          <w:rPr>
            <w:u w:val="single"/>
            <w:color w:val="0000FF"/>
            <w:rStyle w:val="Hyperlink"/>
          </w:rPr>
          <w:t>https://cmitsolutions.com/charleston-sc-1165/blog/5-ways-ai-is-revolutionizing-businesses-in-2025/</w:t>
        </w:r>
      </w:hyperlink>
      <w:r>
        <w:t xml:space="preserve"> - Emphasizes the importance of AI in transforming business operations and ensuring relevance in an increasingly digital world.</w:t>
      </w:r>
    </w:p>
    <w:p>
      <w:pPr>
        <w:pStyle w:val="ListBullet"/>
      </w:pPr>
      <w:hyperlink r:id="rId15">
        <w:r>
          <w:rPr>
            <w:u w:val="single"/>
            <w:color w:val="0000FF"/>
            <w:rStyle w:val="Hyperlink"/>
          </w:rPr>
          <w:t>https://news.google.com/rss/articles/CBMisAFBVV95cUxQdUM0R2RIV0U3TlVKOHE1aDhzQWVhZTRlbGo4eUJJMVMtbUMxLTRNY3h3eWhTcmxZb1pXTnIzNU5MWTRzOFJmSkgzblZzSko3eHFlT2lLX3RlVndEY2dvcV9KNUdUYVNUQ2FvOVdzVDYtRDhyRk8xbFRCWmdyNkViTTdGNGF1VUNpSEpFTnlZSXk1S1g3Z3lvbmMwT3BubDVuTHZBVWhjajlOWHNDaldiSQ?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kwFBVV95cUxPTldfekVYb2E3Z0ZTSk9leDZ6bGZjUW9HNVBfeGxIb0FJWkNBLTZmMXQ4dVBDanBXM0RhN2ZqVzh6eEpnMHA1Q0J4N194S0RxY0dIV29pSnZUeFNpNU94N3BPSjYtYzJ0THd0emZKZlhFeElfZ0ZiRkxlTWpLRl91STBITGd6cWpsM3F6VjhzUmVtcnM?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twFBVV95cUxPbHYydFItU2RRZFJaUGpoYmFDWEZQSDBleUtrWU5WU2dHQUc4N1VWS1A0RW9MZWh5ZVlkdXpjYnNiUVhnT0RQWmlxcVVSdWVqTkNIcGpGNFVRYUduZmVMOGdkX1pQdlJleGRWck1rSTVaVXNBVk5yT056WFY2aFhPYmpudGZBLVpXdTRfeGM1ZV9Ia05sc2taSFBQWXFkOURvM09SNmtmUnlNZ3ZCY2JJSTJfdTVuRD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americanexec.com/news/top-5-ways-how-ai-will-drive-business-growth-in-2025/" TargetMode="External"/><Relationship Id="rId12" Type="http://schemas.openxmlformats.org/officeDocument/2006/relationships/hyperlink" Target="https://aimresearch.co/market-industry/soundhound-stock-debate-buy-or-wait-as-ai-innovations-unlock-massive-potential-amid-controversy" TargetMode="External"/><Relationship Id="rId13" Type="http://schemas.openxmlformats.org/officeDocument/2006/relationships/hyperlink" Target="https://uk.themedialeader.com/interview-soundhound-ai-a-leader-in-voice-ai-revolution/" TargetMode="External"/><Relationship Id="rId14" Type="http://schemas.openxmlformats.org/officeDocument/2006/relationships/hyperlink" Target="https://cmitsolutions.com/charleston-sc-1165/blog/5-ways-ai-is-revolutionizing-businesses-in-2025/" TargetMode="External"/><Relationship Id="rId15" Type="http://schemas.openxmlformats.org/officeDocument/2006/relationships/hyperlink" Target="https://news.google.com/rss/articles/CBMisAFBVV95cUxQdUM0R2RIV0U3TlVKOHE1aDhzQWVhZTRlbGo4eUJJMVMtbUMxLTRNY3h3eWhTcmxZb1pXTnIzNU5MWTRzOFJmSkgzblZzSko3eHFlT2lLX3RlVndEY2dvcV9KNUdUYVNUQ2FvOVdzVDYtRDhyRk8xbFRCWmdyNkViTTdGNGF1VUNpSEpFTnlZSXk1S1g3Z3lvbmMwT3BubDVuTHZBVWhjajlOWHNDaldiSQ?oc=5&amp;hl=en-US&amp;gl=US&amp;ceid=US:en" TargetMode="External"/><Relationship Id="rId16" Type="http://schemas.openxmlformats.org/officeDocument/2006/relationships/hyperlink" Target="https://news.google.com/rss/articles/CBMikwFBVV95cUxPTldfekVYb2E3Z0ZTSk9leDZ6bGZjUW9HNVBfeGxIb0FJWkNBLTZmMXQ4dVBDanBXM0RhN2ZqVzh6eEpnMHA1Q0J4N194S0RxY0dIV29pSnZUeFNpNU94N3BPSjYtYzJ0THd0emZKZlhFeElfZ0ZiRkxlTWpLRl91STBITGd6cWpsM3F6VjhzUmVtcnM?oc=5&amp;hl=en-US&amp;gl=US&amp;ceid=US:en" TargetMode="External"/><Relationship Id="rId17" Type="http://schemas.openxmlformats.org/officeDocument/2006/relationships/hyperlink" Target="https://news.google.com/rss/articles/CBMitwFBVV95cUxPbHYydFItU2RRZFJaUGpoYmFDWEZQSDBleUtrWU5WU2dHQUc4N1VWS1A0RW9MZWh5ZVlkdXpjYnNiUVhnT0RQWmlxcVVSdWVqTkNIcGpGNFVRYUduZmVMOGdkX1pQdlJleGRWck1rSTVaVXNBVk5yT056WFY2aFhPYmpudGZBLVpXdTRfeGM1ZV9Ia05sc2taSFBQWXFkOURvM09SNmtmUnlNZ3ZCY2JJSTJfdTVuRD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