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Spacebring revolutionises salon suite rentals and makerspaces with innovative management software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increasingly competitive landscape, businesses specialising in salon suite rentals and makerspaces are turning to advanced technological solutions to streamline their operations. One such solution, Spacebring, is gaining attention for its comprehensive management platform designed specifically for these sectors. The innovative software addresses crucial operational needs by enabling real-time booking, member management, resource scheduling, and automated invoicing, thereby allowing businesses to focus on improving service quality and customer satisfaction.</w:t>
      </w:r>
    </w:p>
    <w:p>
      <w:r>
        <w:t>Spacebring offers an intuitive booking and reservation system that seeks to eliminate the chaos often associated with managing client appointments. This online platform allows clients to reserve spaces in real-time while providing operators with tools to manage availability calendars effectively. The automated system actively works to minimise double bookings, ensuring optimal usage of resources.</w:t>
      </w:r>
    </w:p>
    <w:p>
      <w:r>
        <w:t>Additionally, Spacebring enhances member management through clear tracking capabilities. Operators can monitor member details, including payment histories and booking preferences, which provides valuable data to tailor services to meet client requirements. Such comprehensive insights may contribute positively to customer retention efforts, as operators can adapt their offerings based on actual usage patterns.</w:t>
      </w:r>
    </w:p>
    <w:p>
      <w:r>
        <w:t>Another crucial aspect of Spacebring is its resource and equipment scheduling functionalities, particularly significant for makerspaces that rely on shared tools and equipment. Through real-time management capabilities, operators can oversee and schedule access to resources such as 3D printers and photography equipment. This approach not only optimises resource utilisation but also significantly diminishes downtime.</w:t>
      </w:r>
    </w:p>
    <w:p>
      <w:r>
        <w:t>Moreover, Spacebring allows businesses to create versatile pricing models suited to their unique requirements. Operators can establish various pricing strategies—be it hourly rates, monthly memberships, or pay-as-you-go options—and adjust them dynamically based on client demand or promotional strategies. This flexibility is designed to enhance revenue generation while remaining competitive.</w:t>
      </w:r>
    </w:p>
    <w:p>
      <w:r>
        <w:t>The platform also handles one of the more tedious aspects of business management—automated invoicing and payment processing. Through Spacebring, invoices are generated automatically based on client bookings and membership plans, with secure payment processing included. Clients are also sent automatic payment reminders, facilitating improved cash flow management and reducing the occurrences of late payments.</w:t>
      </w:r>
    </w:p>
    <w:p>
      <w:r>
        <w:t>Security remains a paramount concern when managing physical spaces, and Spacebring addresses this need with customizable access control features. Operators have the ability to define entry permissions for different areas of their space, ensuring that only authorized members can access specific suites or equipment. This functionality not only enhances security but also protects valuable resources.</w:t>
      </w:r>
    </w:p>
    <w:p>
      <w:r>
        <w:t>As a result of these automation and management innovations, businesses employing Spacebring can expect to see noticeable improvements in operational efficiency. By automating repetitive tasks such as booking, invoicing, and membership administration, operators can devote more time to customer service and strategic growth initiatives.</w:t>
      </w:r>
    </w:p>
    <w:p>
      <w:r>
        <w:t>The enhancement of customer experience is another significant advantage provided by Spacebring. With seamless booking and management processes, clients can easily make reservations, manage their memberships, and handle payments online, ultimately fostering higher satisfaction levels and encouraging repeat business.</w:t>
      </w:r>
    </w:p>
    <w:p>
      <w:r>
        <w:t>The potential for resource optimisation is particularly emphasized in the context of makerspaces, where efficient resource management can directly influence profitability. By monitoring usage patterns through Spacebring, operators can pinpoint areas for improvement, enabling better resource allocation and additional income opportunities.</w:t>
      </w:r>
    </w:p>
    <w:p>
      <w:r>
        <w:t>Furthermore, Spacebring's scalable design allows businesses to expand their operations, whether by branching out to new locations or incorporating new equipment into existing setups. This adaptability ensures that businesses can evolve alongside their growing needs without interruption.</w:t>
      </w:r>
    </w:p>
    <w:p>
      <w:r>
        <w:t>In conclusion, the adoption of sophisticated software solutions like Spacebring is reshaping the operational framework for salon suite rentals and makerspaces. By integrating tools for real-time booking, invoicing, member management, and resource scheduling into a single platform, business owners can focus on delivering high-quality services while driving growth and profitability. The continual advancements in AI and automation signify a shift towards more efficient and customer-oriented business practices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https://www.spacebring.com/blog/tips/salon-suite-rental</w:t>
        </w:r>
      </w:hyperlink>
      <w:r>
        <w:t xml:space="preserve"> - Corroborates the concept of salon suite rentals and the benefits of using a management platform like Spacebring, including automated booking, member management, and resource scheduling.</w:t>
      </w:r>
    </w:p>
    <w:p>
      <w:pPr>
        <w:pStyle w:val="ListBullet"/>
      </w:pPr>
      <w:hyperlink r:id="rId12">
        <w:r>
          <w:rPr>
            <w:u w:val="single"/>
            <w:color w:val="0000FF"/>
            <w:rStyle w:val="Hyperlink"/>
          </w:rPr>
          <w:t>https://www.spacebring.com/solutions/beauty-coworking-space-management-software</w:t>
        </w:r>
      </w:hyperlink>
      <w:r>
        <w:t xml:space="preserve"> - Details the features of Spacebring's salon suite management software, such as automated subscriptions, billing, and access control, which align with the article's claims about real-time booking and member management.</w:t>
      </w:r>
    </w:p>
    <w:p>
      <w:pPr>
        <w:pStyle w:val="ListBullet"/>
      </w:pPr>
      <w:hyperlink r:id="rId13">
        <w:r>
          <w:rPr>
            <w:u w:val="single"/>
            <w:color w:val="0000FF"/>
            <w:rStyle w:val="Hyperlink"/>
          </w:rPr>
          <w:t>https://www.spacebring.com</w:t>
        </w:r>
      </w:hyperlink>
      <w:r>
        <w:t xml:space="preserve"> - Provides an overview of Spacebring's platform, including its ability to automate customer journeys, handle room and hot desk bookings, and manage invoicing and payments, supporting the article's points on operational efficiency and automated invoicing.</w:t>
      </w:r>
    </w:p>
    <w:p>
      <w:pPr>
        <w:pStyle w:val="ListBullet"/>
      </w:pPr>
      <w:hyperlink r:id="rId12">
        <w:r>
          <w:rPr>
            <w:u w:val="single"/>
            <w:color w:val="0000FF"/>
            <w:rStyle w:val="Hyperlink"/>
          </w:rPr>
          <w:t>https://www.spacebring.com/solutions/beauty-coworking-space-management-software</w:t>
        </w:r>
      </w:hyperlink>
      <w:r>
        <w:t xml:space="preserve"> - Explains how Spacebring's platform enables versatile pricing models, resource and equipment scheduling, and enhances security through customizable access control features.</w:t>
      </w:r>
    </w:p>
    <w:p>
      <w:pPr>
        <w:pStyle w:val="ListBullet"/>
      </w:pPr>
      <w:hyperlink r:id="rId11">
        <w:r>
          <w:rPr>
            <w:u w:val="single"/>
            <w:color w:val="0000FF"/>
            <w:rStyle w:val="Hyperlink"/>
          </w:rPr>
          <w:t>https://www.spacebring.com/blog/tips/salon-suite-rental</w:t>
        </w:r>
      </w:hyperlink>
      <w:r>
        <w:t xml:space="preserve"> - Discusses the use of salon suite management software to streamline operations, including automated rent collection and communication tools, which supports the article's claims about operational efficiency and customer satisfaction.</w:t>
      </w:r>
    </w:p>
    <w:p>
      <w:pPr>
        <w:pStyle w:val="ListBullet"/>
      </w:pPr>
      <w:hyperlink r:id="rId12">
        <w:r>
          <w:rPr>
            <w:u w:val="single"/>
            <w:color w:val="0000FF"/>
            <w:rStyle w:val="Hyperlink"/>
          </w:rPr>
          <w:t>https://www.spacebring.com/solutions/beauty-coworking-space-management-software</w:t>
        </w:r>
      </w:hyperlink>
      <w:r>
        <w:t xml:space="preserve"> - Highlights the platform's ability to optimize resource utilization, particularly in makerspaces, by monitoring usage patterns and scheduling access to shared tools and equipment.</w:t>
      </w:r>
    </w:p>
    <w:p>
      <w:pPr>
        <w:pStyle w:val="ListBullet"/>
      </w:pPr>
      <w:hyperlink r:id="rId13">
        <w:r>
          <w:rPr>
            <w:u w:val="single"/>
            <w:color w:val="0000FF"/>
            <w:rStyle w:val="Hyperlink"/>
          </w:rPr>
          <w:t>https://www.spacebring.com</w:t>
        </w:r>
      </w:hyperlink>
      <w:r>
        <w:t xml:space="preserve"> - Details the scalability of Spacebring's platform, allowing businesses to expand operations without interruption, which aligns with the article's mention of adaptability and growth.</w:t>
      </w:r>
    </w:p>
    <w:p>
      <w:pPr>
        <w:pStyle w:val="ListBullet"/>
      </w:pPr>
      <w:hyperlink r:id="rId12">
        <w:r>
          <w:rPr>
            <w:u w:val="single"/>
            <w:color w:val="0000FF"/>
            <w:rStyle w:val="Hyperlink"/>
          </w:rPr>
          <w:t>https://www.spacebring.com/solutions/beauty-coworking-space-management-software</w:t>
        </w:r>
      </w:hyperlink>
      <w:r>
        <w:t xml:space="preserve"> - Explains how the platform enhances the customer experience through seamless booking, membership management, and payment processes, fostering higher satisfaction levels and repeat business.</w:t>
      </w:r>
    </w:p>
    <w:p>
      <w:pPr>
        <w:pStyle w:val="ListBullet"/>
      </w:pPr>
      <w:hyperlink r:id="rId11">
        <w:r>
          <w:rPr>
            <w:u w:val="single"/>
            <w:color w:val="0000FF"/>
            <w:rStyle w:val="Hyperlink"/>
          </w:rPr>
          <w:t>https://www.spacebring.com/blog/tips/salon-suite-rental</w:t>
        </w:r>
      </w:hyperlink>
      <w:r>
        <w:t xml:space="preserve"> - Provides insights into how Spacebring's software can help businesses focus on customer service and strategic growth by automating repetitive tasks such as booking and invoicing.</w:t>
      </w:r>
    </w:p>
    <w:p>
      <w:pPr>
        <w:pStyle w:val="ListBullet"/>
      </w:pPr>
      <w:hyperlink r:id="rId13">
        <w:r>
          <w:rPr>
            <w:u w:val="single"/>
            <w:color w:val="0000FF"/>
            <w:rStyle w:val="Hyperlink"/>
          </w:rPr>
          <w:t>https://www.spacebring.com</w:t>
        </w:r>
      </w:hyperlink>
      <w:r>
        <w:t xml:space="preserve"> - Describes the integration capabilities of Spacebring, including connections to payment gateways, accounting systems, and other tools, which supports the article's claims about comprehensive management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acebring.com/blog/tips/salon-suite-rental" TargetMode="External"/><Relationship Id="rId12" Type="http://schemas.openxmlformats.org/officeDocument/2006/relationships/hyperlink" Target="https://www.spacebring.com/solutions/beauty-coworking-space-management-software" TargetMode="External"/><Relationship Id="rId13" Type="http://schemas.openxmlformats.org/officeDocument/2006/relationships/hyperlink" Target="https://www.spaceb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