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manufacturing through AI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manufacturing is undergoing significant transformations as businesses increasingly embrace artificial intelligence (AI) automation to enhance their operations. Central to this evolution are concepts such as smart factories, autonomous mobile robots (AMRs), and collaborative robotic arms, commonly known as cobots. These innovations are reshaping processes across various sectors, driving efficiencies, and fostering growth.</w:t>
      </w:r>
    </w:p>
    <w:p>
      <w:r>
        <w:t>Smart factories utilise a combination of advanced technologies, including IoT, AI, and big data analytics, to create interconnected ecosystems that enhance productivity and flexibility. According to Consegic Business Intelligence, the global factory automation market is projected to expand from USD 309.43 billion in 2023 to over USD 605.06 billion by 2031, reflecting a compound annual growth rate (CAGR) of 8.7% from 2024 to 2031. One of the key features of smart factories is the increasing use of digital twins—virtual replicas of physical processes that allow manufacturers to simulate and optimise operations in real time. By integrating sensors, organisations can monitor performance, predict maintenance needs, and address bottlenecks, thereby improving efficiency and reducing operational costs.</w:t>
      </w:r>
    </w:p>
    <w:p>
      <w:r>
        <w:t>At the forefront of this automation trend is the adoption of advanced collaborative robots. Cobots are designed to work alongside human operators in manufacturing settings, equipped with safety features that enable them to perform tasks that require precision and adaptability. The expansion of cobots is anticipated across various operations, including assembly and quality control, allowing human workers to allocate their time to more complex tasks. The potential for cobots lies in their scalability, which enables businesses to expand production capacities without major infrastructure alterations.</w:t>
      </w:r>
    </w:p>
    <w:p>
      <w:r>
        <w:t>In addition to cobots, the integration of autonomous systems is redefining logistics within smart factories. Technologies such as self-driving forklifts, drones for inventory management, and automated guided vehicles (AGVs) rely on AI, sensors, and IoT to navigate environments with minimal human intervention. As these technologies evolve, manufacturers can expect increased efficiency and reductions in operational costs.</w:t>
      </w:r>
    </w:p>
    <w:p>
      <w:r>
        <w:t>Complementing these developments is the use of AI for predictive maintenance, which plays a critical role in preventing unplanned downtime. By analysing data from equipment sensors, AI algorithms can detect patterns that signal potential failures, ensuring that critical equipment remains operational.</w:t>
      </w:r>
    </w:p>
    <w:p>
      <w:r>
        <w:t>Moreover, the shift toward sustainability is a critical driver of modern manufacturing. Smart factories are implementing advanced automation technologies to optimise energy usage, reduce waste, and lower carbon footprints. Innovations in energy management systems monitor and control power consumption, while concepts like circular manufacturing contribute to environmentally friendly production practices.</w:t>
      </w:r>
    </w:p>
    <w:p>
      <w:r>
        <w:t>The growing significance of autonomous mobile robots (AMRs) has been noteworthy in the logistics operations of warehouses. Designed for tasks such as moving goods and optimally delivering items to picking stations, AMRs have witnessed an exponential increase in market demand, with companies like Geekplus emerging as billion-dollar enterprises. The combination of AMRs and cobots has led to the creation of industrial mobile robots (IMRs), which integrate mobility and manipulation capabilities to handle complex tasks within dynamic environments.</w:t>
      </w:r>
    </w:p>
    <w:p>
      <w:r>
        <w:t>Despite the impressive advancements in automation technologies, traditional industrial robot arms continue to hold a significant position within manufacturing operations. Prominent manufacturers, including Fanuc, ABB, and Kuka, have developed robotic arms that excel in speed, precision, and reliability, serving essential roles in industries such as automotive and electronics manufacturing.</w:t>
      </w:r>
    </w:p>
    <w:p>
      <w:r>
        <w:t>As the industry progresses towards an era marked by Industry 4.0, manufacturers are faced with the pressing question of how best to integrate these new technologies while leveraging the strengths of established systems. The importance of remaining adaptable to technological innovations cannot be overstated, as the competitive landscape continues to shift under these emerging trends. This intricate interplay of technology and industry dynamics promises to reshape the future of manufacturing for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https://www.allaboutai.com/resources/ai-statistics/manufacturing/</w:t>
        </w:r>
      </w:hyperlink>
      <w:r>
        <w:t xml:space="preserve"> - This article provides statistics and insights on the growth and impact of AI in the manufacturing industry, including market projections, regional trends, and applications in quality control and predictive maintenance.</w:t>
      </w:r>
    </w:p>
    <w:p>
      <w:pPr>
        <w:pStyle w:val="ListBullet"/>
      </w:pPr>
      <w:hyperlink r:id="rId12">
        <w:r>
          <w:rPr>
            <w:u w:val="single"/>
            <w:color w:val="0000FF"/>
            <w:rStyle w:val="Hyperlink"/>
          </w:rPr>
          <w:t>https://www.smartindustry.com/benefits-of-transformation/digital-transformation/article/55235791/leveraging-smart-factories-to-adopt-data-driven-approaches</w:t>
        </w:r>
      </w:hyperlink>
      <w:r>
        <w:t xml:space="preserve"> - This source explains how smart factories use Industry 4.0 technologies, including IoT, AI, and big data analytics, to enhance productivity and operational efficiency.</w:t>
      </w:r>
    </w:p>
    <w:p>
      <w:pPr>
        <w:pStyle w:val="ListBullet"/>
      </w:pPr>
      <w:hyperlink r:id="rId13">
        <w:r>
          <w:rPr>
            <w:u w:val="single"/>
            <w:color w:val="0000FF"/>
            <w:rStyle w:val="Hyperlink"/>
          </w:rPr>
          <w:t>https://novushitech.com/how-autonomous-mobile-robots-improves-mobile-production-stations/</w:t>
        </w:r>
      </w:hyperlink>
      <w:r>
        <w:t xml:space="preserve"> - This article details how autonomous mobile robots (AMRs) improve mobile production stations, enhancing efficiency, adaptability, and scalability in manufacturing processes.</w:t>
      </w:r>
    </w:p>
    <w:p>
      <w:pPr>
        <w:pStyle w:val="ListBullet"/>
      </w:pPr>
      <w:hyperlink r:id="rId14">
        <w:r>
          <w:rPr>
            <w:u w:val="single"/>
            <w:color w:val="0000FF"/>
            <w:rStyle w:val="Hyperlink"/>
          </w:rPr>
          <w:t>https://tebillion.com/automation-and-ai-in-manufacturing-what-you-need-to-know-for-2025-predictions/</w:t>
        </w:r>
      </w:hyperlink>
      <w:r>
        <w:t xml:space="preserve"> - This source discusses the trends and predictions for AI and automation in manufacturing for 2025, including the adoption rates and benefits of these technologies.</w:t>
      </w:r>
    </w:p>
    <w:p>
      <w:pPr>
        <w:pStyle w:val="ListBullet"/>
      </w:pPr>
      <w:hyperlink r:id="rId11">
        <w:r>
          <w:rPr>
            <w:u w:val="single"/>
            <w:color w:val="0000FF"/>
            <w:rStyle w:val="Hyperlink"/>
          </w:rPr>
          <w:t>https://www.allaboutai.com/resources/ai-statistics/manufacturing/</w:t>
        </w:r>
      </w:hyperlink>
      <w:r>
        <w:t xml:space="preserve"> - This article highlights the role of AI in predictive maintenance, reducing unplanned downtime and improving equipment operational efficiency.</w:t>
      </w:r>
    </w:p>
    <w:p>
      <w:pPr>
        <w:pStyle w:val="ListBullet"/>
      </w:pPr>
      <w:hyperlink r:id="rId13">
        <w:r>
          <w:rPr>
            <w:u w:val="single"/>
            <w:color w:val="0000FF"/>
            <w:rStyle w:val="Hyperlink"/>
          </w:rPr>
          <w:t>https://novushitech.com/how-autonomous-mobile-robots-improves-mobile-production-stations/</w:t>
        </w:r>
      </w:hyperlink>
      <w:r>
        <w:t xml:space="preserve"> - This source explains the integration of AMRs in logistics operations, enhancing efficiency and reducing operational costs within smart factories.</w:t>
      </w:r>
    </w:p>
    <w:p>
      <w:pPr>
        <w:pStyle w:val="ListBullet"/>
      </w:pPr>
      <w:hyperlink r:id="rId12">
        <w:r>
          <w:rPr>
            <w:u w:val="single"/>
            <w:color w:val="0000FF"/>
            <w:rStyle w:val="Hyperlink"/>
          </w:rPr>
          <w:t>https://www.smartindustry.com/benefits-of-transformation/digital-transformation/article/55235791/leveraging-smart-factories-to-adopt-data-driven-approaches</w:t>
        </w:r>
      </w:hyperlink>
      <w:r>
        <w:t xml:space="preserve"> - This article discusses the use of digital twins and sensors in smart factories to monitor performance, predict maintenance needs, and address bottlenecks.</w:t>
      </w:r>
    </w:p>
    <w:p>
      <w:pPr>
        <w:pStyle w:val="ListBullet"/>
      </w:pPr>
      <w:hyperlink r:id="rId14">
        <w:r>
          <w:rPr>
            <w:u w:val="single"/>
            <w:color w:val="0000FF"/>
            <w:rStyle w:val="Hyperlink"/>
          </w:rPr>
          <w:t>https://tebillion.com/automation-and-ai-in-manufacturing-what-you-need-to-know-for-2025-predictions/</w:t>
        </w:r>
      </w:hyperlink>
      <w:r>
        <w:t xml:space="preserve"> - This source mentions the significance of cobots in manufacturing, including their scalability and ability to perform tasks alongside human operators.</w:t>
      </w:r>
    </w:p>
    <w:p>
      <w:pPr>
        <w:pStyle w:val="ListBullet"/>
      </w:pPr>
      <w:hyperlink r:id="rId11">
        <w:r>
          <w:rPr>
            <w:u w:val="single"/>
            <w:color w:val="0000FF"/>
            <w:rStyle w:val="Hyperlink"/>
          </w:rPr>
          <w:t>https://www.allaboutai.com/resources/ai-statistics/manufacturing/</w:t>
        </w:r>
      </w:hyperlink>
      <w:r>
        <w:t xml:space="preserve"> - This article touches on the shift toward sustainability in manufacturing, including the use of advanced automation technologies to optimize energy usage and reduce waste.</w:t>
      </w:r>
    </w:p>
    <w:p>
      <w:pPr>
        <w:pStyle w:val="ListBullet"/>
      </w:pPr>
      <w:hyperlink r:id="rId13">
        <w:r>
          <w:rPr>
            <w:u w:val="single"/>
            <w:color w:val="0000FF"/>
            <w:rStyle w:val="Hyperlink"/>
          </w:rPr>
          <w:t>https://novushitech.com/how-autonomous-mobile-robots-improves-mobile-production-stations/</w:t>
        </w:r>
      </w:hyperlink>
      <w:r>
        <w:t xml:space="preserve"> - This source describes the creation of industrial mobile robots (IMRs) that combine mobility and manipulation capabilities to handle complex tasks in dynamic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laboutai.com/resources/ai-statistics/manufacturing/" TargetMode="External"/><Relationship Id="rId12" Type="http://schemas.openxmlformats.org/officeDocument/2006/relationships/hyperlink" Target="https://www.smartindustry.com/benefits-of-transformation/digital-transformation/article/55235791/leveraging-smart-factories-to-adopt-data-driven-approaches" TargetMode="External"/><Relationship Id="rId13" Type="http://schemas.openxmlformats.org/officeDocument/2006/relationships/hyperlink" Target="https://novushitech.com/how-autonomous-mobile-robots-improves-mobile-production-stations/" TargetMode="External"/><Relationship Id="rId14" Type="http://schemas.openxmlformats.org/officeDocument/2006/relationships/hyperlink" Target="https://tebillion.com/automation-and-ai-in-manufacturing-what-you-need-to-know-for-2025-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