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Microsoft announces $80 billion investment in AI development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Microsoft is set to revolutionise the technology sector with an astonishing financial commitment of $80 billion allocated for artificial intelligence (AI) development in the upcoming fiscal year. This investment marks a significant moment in the progression of technology, as articulated by Brad Smith, the president of Microsoft. Speaking to Zaman, he noted that this sum underscores a pivotal juncture in technological advancement, suggesting that AI may soon become as integral to daily life as electricity.</w:t>
      </w:r>
    </w:p>
    <w:p>
      <w:r>
        <w:t>At the heart of Smith’s message is the pressing need for the United States to maintain leadership in AI innovation. He expressed concerns about the strategic necessity for increased support from the government towards research institutions and universities, particularly the National Science Foundation. Smith stated that such efforts would help create a robust framework for the United States, positioning it for economic prosperity over the next 25 years.</w:t>
      </w:r>
    </w:p>
    <w:p>
      <w:r>
        <w:t>The competitive landscape for AI is not confined to domestic borders. The power struggle between the United States and China for supremacy in AI technology is intensifying. Smith remarked on the importance of taking decisive actions early in the race to establish the U.S. as a trustworthy leader. He underscored the need to promote American advancements in AI as superior, which could contribute to setting international standards for the technology.</w:t>
      </w:r>
    </w:p>
    <w:p>
      <w:r>
        <w:t>Microsoft's investment is set to fuel innovations across various industries as the tech giant seeks to enhance machine learning algorithms, develop sophisticated AI tools, and improve accessibility to AI technologies. Potential applications span numerous sectors, including healthcare and finance, with advancements anticipated in automation, user personalisation, and data analysis capabilities. The implications of these developments hold the promise of not only driving operational efficiencies but also transforming traditional business models.</w:t>
      </w:r>
    </w:p>
    <w:p>
      <w:r>
        <w:t>As Microsoft embarks on this ambitious venture, other major competitors, such as Amazon, Google, and OpenAI, are also directing billions towards AI innovations. The market is on the verge of a transformative era, where advancements in AI applications are expected to accelerate productivity and reshape existing industry paradigms. However, the path to profitability remains elusive, with industry observers closely monitoring the competitive landscape as these investments unfold.</w:t>
      </w:r>
    </w:p>
    <w:p>
      <w:r>
        <w:t>Despite the optimism surrounding AI, the sector faces significant challenges, including concerns about job displacement stemming from increased automation, ethical dilemmas involved in deploying AI systems, and potential risks associated with autonomous operations. These complexities highlight the importance of integrating ethical standards and human oversight into the development and deployment of AI technologies.</w:t>
      </w:r>
    </w:p>
    <w:p>
      <w:r>
        <w:t>In conclusion, Microsoft’s $80 billion investment signifies an ambitious step towards the integration of AI into various aspects of life and business operations. With a clear focus on innovation and leadership within the sector, this commitment may well position the United States to navigate the opportunities and challenges presented by the evolving technological landscape over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https://www.crn.com/news/ai/2025/microsoft-eyes-80-billion-ai-investment-this-fiscal-year</w:t>
        </w:r>
      </w:hyperlink>
      <w:r>
        <w:t xml:space="preserve"> - Corroborates Microsoft's $80 billion investment in AI and data centers, and Brad Smith's comments on the importance of this investment and the need for government support.</w:t>
      </w:r>
    </w:p>
    <w:p>
      <w:pPr>
        <w:pStyle w:val="ListBullet"/>
      </w:pPr>
      <w:hyperlink r:id="rId12">
        <w:r>
          <w:rPr>
            <w:u w:val="single"/>
            <w:color w:val="0000FF"/>
            <w:rStyle w:val="Hyperlink"/>
          </w:rPr>
          <w:t>https://financialpost.com/technology/tech-news/microsoft-spend-us80-billion-ai-data-centres</w:t>
        </w:r>
      </w:hyperlink>
      <w:r>
        <w:t xml:space="preserve"> - Supports the $80 billion investment by Microsoft in AI data centers and highlights the strategic importance of this investment in the U.S.</w:t>
      </w:r>
    </w:p>
    <w:p>
      <w:pPr>
        <w:pStyle w:val="ListBullet"/>
      </w:pPr>
      <w:hyperlink r:id="rId13">
        <w:r>
          <w:rPr>
            <w:u w:val="single"/>
            <w:color w:val="0000FF"/>
            <w:rStyle w:val="Hyperlink"/>
          </w:rPr>
          <w:t>https://www.pymnts.com/artificial-intelligence-2/2025/microsoft-to-invest-80-billion-in-ai-focused-data-centers-amid-golden-opportunity/</w:t>
        </w:r>
      </w:hyperlink>
      <w:r>
        <w:t xml:space="preserve"> - Confirms Microsoft's $80 billion investment in AI-focused data centers and the emphasis on U.S. leadership in AI innovation.</w:t>
      </w:r>
    </w:p>
    <w:p>
      <w:pPr>
        <w:pStyle w:val="ListBullet"/>
      </w:pPr>
      <w:hyperlink r:id="rId11">
        <w:r>
          <w:rPr>
            <w:u w:val="single"/>
            <w:color w:val="0000FF"/>
            <w:rStyle w:val="Hyperlink"/>
          </w:rPr>
          <w:t>https://www.crn.com/news/ai/2025/microsoft-eyes-80-billion-ai-investment-this-fiscal-year</w:t>
        </w:r>
      </w:hyperlink>
      <w:r>
        <w:t xml:space="preserve"> - Details the competitive landscape between the U.S. and China in AI technology and the need for early decisive actions to establish U.S. leadership.</w:t>
      </w:r>
    </w:p>
    <w:p>
      <w:pPr>
        <w:pStyle w:val="ListBullet"/>
      </w:pPr>
      <w:hyperlink r:id="rId12">
        <w:r>
          <w:rPr>
            <w:u w:val="single"/>
            <w:color w:val="0000FF"/>
            <w:rStyle w:val="Hyperlink"/>
          </w:rPr>
          <w:t>https://financialpost.com/technology/tech-news/microsoft-spend-us80-billion-ai-data-centres</w:t>
        </w:r>
      </w:hyperlink>
      <w:r>
        <w:t xml:space="preserve"> - Discusses the importance of government support for research institutions and universities, particularly the National Science Foundation, to maintain U.S. leadership in AI.</w:t>
      </w:r>
    </w:p>
    <w:p>
      <w:pPr>
        <w:pStyle w:val="ListBullet"/>
      </w:pPr>
      <w:hyperlink r:id="rId13">
        <w:r>
          <w:rPr>
            <w:u w:val="single"/>
            <w:color w:val="0000FF"/>
            <w:rStyle w:val="Hyperlink"/>
          </w:rPr>
          <w:t>https://www.pymnts.com/artificial-intelligence-2/2025/microsoft-to-invest-80-billion-in-ai-focused-data-centers-amid-golden-opportunity/</w:t>
        </w:r>
      </w:hyperlink>
      <w:r>
        <w:t xml:space="preserve"> - Highlights the potential applications of AI across various industries, including healthcare and finance, and the anticipated advancements in automation and data analysis.</w:t>
      </w:r>
    </w:p>
    <w:p>
      <w:pPr>
        <w:pStyle w:val="ListBullet"/>
      </w:pPr>
      <w:hyperlink r:id="rId11">
        <w:r>
          <w:rPr>
            <w:u w:val="single"/>
            <w:color w:val="0000FF"/>
            <w:rStyle w:val="Hyperlink"/>
          </w:rPr>
          <w:t>https://www.crn.com/news/ai/2025/microsoft-eyes-80-billion-ai-investment-this-fiscal-year</w:t>
        </w:r>
      </w:hyperlink>
      <w:r>
        <w:t xml:space="preserve"> - Mentions the involvement of other major competitors like Amazon and the broader industry context of AI investments and their potential impact on productivity and industry paradigms.</w:t>
      </w:r>
    </w:p>
    <w:p>
      <w:pPr>
        <w:pStyle w:val="ListBullet"/>
      </w:pPr>
      <w:hyperlink r:id="rId12">
        <w:r>
          <w:rPr>
            <w:u w:val="single"/>
            <w:color w:val="0000FF"/>
            <w:rStyle w:val="Hyperlink"/>
          </w:rPr>
          <w:t>https://financialpost.com/technology/tech-news/microsoft-spend-us80-billion-ai-data-centres</w:t>
        </w:r>
      </w:hyperlink>
      <w:r>
        <w:t xml:space="preserve"> - Addresses the challenges facing the AI sector, including job displacement, ethical dilemmas, and risks associated with autonomous operations.</w:t>
      </w:r>
    </w:p>
    <w:p>
      <w:pPr>
        <w:pStyle w:val="ListBullet"/>
      </w:pPr>
      <w:hyperlink r:id="rId13">
        <w:r>
          <w:rPr>
            <w:u w:val="single"/>
            <w:color w:val="0000FF"/>
            <w:rStyle w:val="Hyperlink"/>
          </w:rPr>
          <w:t>https://www.pymnts.com/artificial-intelligence-2/2025/microsoft-to-invest-80-billion-in-ai-focused-data-centers-amid-golden-opportunity/</w:t>
        </w:r>
      </w:hyperlink>
      <w:r>
        <w:t xml:space="preserve"> - Emphasizes the importance of integrating ethical standards and human oversight into AI development and deployment.</w:t>
      </w:r>
    </w:p>
    <w:p>
      <w:pPr>
        <w:pStyle w:val="ListBullet"/>
      </w:pPr>
      <w:hyperlink r:id="rId11">
        <w:r>
          <w:rPr>
            <w:u w:val="single"/>
            <w:color w:val="0000FF"/>
            <w:rStyle w:val="Hyperlink"/>
          </w:rPr>
          <w:t>https://www.crn.com/news/ai/2025/microsoft-eyes-80-billion-ai-investment-this-fiscal-year</w:t>
        </w:r>
      </w:hyperlink>
      <w:r>
        <w:t xml:space="preserve"> - Reiterates Microsoft’s goal to invest in training American students, workers, and community members in AI skills, aligning with the broader focus on innovation and leadership.</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crn.com/news/ai/2025/microsoft-eyes-80-billion-ai-investment-this-fiscal-year" TargetMode="External"/><Relationship Id="rId12" Type="http://schemas.openxmlformats.org/officeDocument/2006/relationships/hyperlink" Target="https://financialpost.com/technology/tech-news/microsoft-spend-us80-billion-ai-data-centres" TargetMode="External"/><Relationship Id="rId13" Type="http://schemas.openxmlformats.org/officeDocument/2006/relationships/hyperlink" Target="https://www.pymnts.com/artificial-intelligence-2/2025/microsoft-to-invest-80-billion-in-ai-focused-data-centers-amid-golden-opportun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