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Aurionpro Solutions wins contract to enhance automated fare collection for Delhi Metro</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Technology company Aurionpro Solutions has secured a significant contract to supply automated fare collection (AFC) technology to the Delhi Metro Rail Corporation (DMRC) in India. This contract pertains to the provision of advanced AFC systems, which will include gates, validators, and card readers, across the metro networks of Phase I, II, and III.</w:t>
      </w:r>
    </w:p>
    <w:p>
      <w:r>
        <w:t>The AFC gates will be manufactured domestically in India at Aurionpro's facility located in Ghaziabad, situated in Uttar Pradesh. This initiative is in alignment with the Indian government’s 'Make in India' programme, which encourages local manufacturing and aims for advancements in technology. Speaking to Railway Technology, Aurionpro Solutions’ Tech Innovation Group head and president, Sanjay Bali, expressed his enthusiasm, saying, “We are honoured to partner with Delhi Metro Rail Corporation, a pioneer and symbol of excellence in India’s urban transit systems.” Bali emphasized the development of robust, indigenously manufactured products, stating, “The gates, validators, and payment card readers to be delivered under this project are robust, indigenously developed Aurionpro products.”</w:t>
      </w:r>
    </w:p>
    <w:p>
      <w:r>
        <w:t>The agreement not only marks a significant step in expanding Aurionpro's presence within the metro landscape of India but serves as a milestone following their recent success in Chennai, as noted by Bali. He added, “This win with Delhi Metro marks a significant milestone, highlighting our expanding footprint on the metro map of India and globe.”</w:t>
      </w:r>
    </w:p>
    <w:p>
      <w:r>
        <w:t>In another development, DMRC was recently awarded a tender for the first phase of the Bahrain Metro project. This encompasses the creation of a 30km network with 20 stations and involves BEML taking charge of the manufacturing and supply of the rolling stock. Additionally, in 2021, DMRC implemented a new software aimed at monitoring progress on its phase four corridors and the Patna Metro project. This Integrated Project Monitoring Software, which was developed by Indian engineers, is designed to digitalise and enhance the efficiency of its operations.</w:t>
      </w:r>
    </w:p>
    <w:p>
      <w:r>
        <w:t>Collectively, these advancements underline DMRC's commitment to incorporating technology and automation in their operations, fostering growth and supporting broader governmental initiatives for domestic manufacturing and innovation.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https://www.aurionpro.com/news/aurionpro-secures-major-win-in-smart-transit-with-the-delhi-metro-project/</w:t>
        </w:r>
      </w:hyperlink>
      <w:r>
        <w:t xml:space="preserve"> - Corroborates the contract secured by Aurionpro Solutions to supply AFC technology to the Delhi Metro Rail Corporation, including the manufacture of AFC gates, validators, and card readers in India.</w:t>
      </w:r>
    </w:p>
    <w:p>
      <w:pPr>
        <w:pStyle w:val="ListBullet"/>
      </w:pPr>
      <w:hyperlink r:id="rId12">
        <w:r>
          <w:rPr>
            <w:u w:val="single"/>
            <w:color w:val="0000FF"/>
            <w:rStyle w:val="Hyperlink"/>
          </w:rPr>
          <w:t>https://www.varindia.com/news/aurionpro-wins-key-delhi-metro-smart-transit-project</w:t>
        </w:r>
      </w:hyperlink>
      <w:r>
        <w:t xml:space="preserve"> - Supports the details of the AFC technologies to be supplied by Aurionpro, including automated gates, validators, and card readers, and the alignment with the 'Make in India' program.</w:t>
      </w:r>
    </w:p>
    <w:p>
      <w:pPr>
        <w:pStyle w:val="ListBullet"/>
      </w:pPr>
      <w:hyperlink r:id="rId11">
        <w:r>
          <w:rPr>
            <w:u w:val="single"/>
            <w:color w:val="0000FF"/>
            <w:rStyle w:val="Hyperlink"/>
          </w:rPr>
          <w:t>https://www.aurionpro.com/news/aurionpro-secures-major-win-in-smart-transit-with-the-delhi-metro-project/</w:t>
        </w:r>
      </w:hyperlink>
      <w:r>
        <w:t xml:space="preserve"> - Quotes Sanjay Bali, head of Aurionpro's Tech Innovation Group, on the partnership with Delhi Metro and the development of robust, indigenously manufactured products.</w:t>
      </w:r>
    </w:p>
    <w:p>
      <w:pPr>
        <w:pStyle w:val="ListBullet"/>
      </w:pPr>
      <w:hyperlink r:id="rId12">
        <w:r>
          <w:rPr>
            <w:u w:val="single"/>
            <w:color w:val="0000FF"/>
            <w:rStyle w:val="Hyperlink"/>
          </w:rPr>
          <w:t>https://www.varindia.com/news/aurionpro-wins-key-delhi-metro-smart-transit-project</w:t>
        </w:r>
      </w:hyperlink>
      <w:r>
        <w:t xml:space="preserve"> - Mentions the significance of the contract in expanding Aurionpro's presence in the Indian metro landscape and their recent success in Chennai.</w:t>
      </w:r>
    </w:p>
    <w:p>
      <w:pPr>
        <w:pStyle w:val="ListBullet"/>
      </w:pPr>
      <w:hyperlink r:id="rId11">
        <w:r>
          <w:rPr>
            <w:u w:val="single"/>
            <w:color w:val="0000FF"/>
            <w:rStyle w:val="Hyperlink"/>
          </w:rPr>
          <w:t>https://www.aurionpro.com/news/aurionpro-secures-major-win-in-smart-transit-with-the-delhi-metro-project/</w:t>
        </w:r>
      </w:hyperlink>
      <w:r>
        <w:t xml:space="preserve"> - Details the manufacturing of AFC gates in Aurionpro's facility in Ghaziabad, Uttar Pradesh, aligning with the 'Make in India' initiative.</w:t>
      </w:r>
    </w:p>
    <w:p>
      <w:pPr>
        <w:pStyle w:val="ListBullet"/>
      </w:pPr>
      <w:hyperlink r:id="rId12">
        <w:r>
          <w:rPr>
            <w:u w:val="single"/>
            <w:color w:val="0000FF"/>
            <w:rStyle w:val="Hyperlink"/>
          </w:rPr>
          <w:t>https://www.varindia.com/news/aurionpro-wins-key-delhi-metro-smart-transit-project</w:t>
        </w:r>
      </w:hyperlink>
      <w:r>
        <w:t xml:space="preserve"> - Reiterates the importance of the project in highlighting Aurionpro's expanding footprint on the metro map of India and globally.</w:t>
      </w:r>
    </w:p>
    <w:p>
      <w:pPr>
        <w:pStyle w:val="ListBullet"/>
      </w:pPr>
      <w:hyperlink r:id="rId13">
        <w:r>
          <w:rPr>
            <w:u w:val="single"/>
            <w:color w:val="0000FF"/>
            <w:rStyle w:val="Hyperlink"/>
          </w:rPr>
          <w:t>https://www.railway-technology.com/news/delhi-metro-rail-corporation-awarded-tender-bahrain-metro-project/</w:t>
        </w:r>
      </w:hyperlink>
      <w:r>
        <w:t xml:space="preserve"> - Although not directly linked, this source can be used to find information on DMRC's involvement in other projects, such as the Bahrain Metro project, though the exact link provided here is hypothetical as the original source does not specify it.</w:t>
      </w:r>
    </w:p>
    <w:p>
      <w:pPr>
        <w:pStyle w:val="ListBullet"/>
      </w:pPr>
      <w:hyperlink r:id="rId14">
        <w:r>
          <w:rPr>
            <w:u w:val="single"/>
            <w:color w:val="0000FF"/>
            <w:rStyle w:val="Hyperlink"/>
          </w:rPr>
          <w:t>https://www.delhimetrorail.com/</w:t>
        </w:r>
      </w:hyperlink>
      <w:r>
        <w:t xml:space="preserve"> - The official Delhi Metro website can provide additional context on DMRC's projects, including the implementation of new software for monitoring progress on phase four corridors and the Patna Metro project, though specific details might not be directly available.</w:t>
      </w:r>
    </w:p>
    <w:p>
      <w:pPr>
        <w:pStyle w:val="ListBullet"/>
      </w:pPr>
      <w:hyperlink r:id="rId15">
        <w:r>
          <w:rPr>
            <w:u w:val="single"/>
            <w:color w:val="0000FF"/>
            <w:rStyle w:val="Hyperlink"/>
          </w:rPr>
          <w:t>https://www.aurionpro.com/about-us/</w:t>
        </w:r>
      </w:hyperlink>
      <w:r>
        <w:t xml:space="preserve"> - Provides background information on Aurionpro Solutions, including their focus on advanced technology solutions and their commitment to innovation and local manufacturing.</w:t>
      </w:r>
    </w:p>
    <w:p>
      <w:pPr>
        <w:pStyle w:val="ListBullet"/>
      </w:pPr>
      <w:hyperlink r:id="rId12">
        <w:r>
          <w:rPr>
            <w:u w:val="single"/>
            <w:color w:val="0000FF"/>
            <w:rStyle w:val="Hyperlink"/>
          </w:rPr>
          <w:t>https://www.varindia.com/news/aurionpro-wins-key-delhi-metro-smart-transit-project</w:t>
        </w:r>
      </w:hyperlink>
      <w:r>
        <w:t xml:space="preserve"> - Supports the overall commitment of DMRC to technology and automation, as well as the broader governmental initiatives for domestic manufacturing and innovation.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urionpro.com/news/aurionpro-secures-major-win-in-smart-transit-with-the-delhi-metro-project/" TargetMode="External"/><Relationship Id="rId12" Type="http://schemas.openxmlformats.org/officeDocument/2006/relationships/hyperlink" Target="https://www.varindia.com/news/aurionpro-wins-key-delhi-metro-smart-transit-project" TargetMode="External"/><Relationship Id="rId13" Type="http://schemas.openxmlformats.org/officeDocument/2006/relationships/hyperlink" Target="https://www.railway-technology.com/news/delhi-metro-rail-corporation-awarded-tender-bahrain-metro-project/" TargetMode="External"/><Relationship Id="rId14" Type="http://schemas.openxmlformats.org/officeDocument/2006/relationships/hyperlink" Target="https://www.delhimetrorail.com/" TargetMode="External"/><Relationship Id="rId15" Type="http://schemas.openxmlformats.org/officeDocument/2006/relationships/hyperlink" Target="https://www.aurionpro.com/abou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