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Nvidia's Cosmos AI model shines at CES 2025, highlighting AI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Consumer Electronics Show (CES) 2025, held annually in Las Vegas, has showcased a plethora of technology innovations, with a significant emphasis on advancements in artificial intelligence (AI) across various sectors. Among the noteworthy developments, Nvidia unveiled its Cosmos AI model, which not only secured the official Best of CES award for AI, but also for the entire show, solidifying its status as a pivotal player in the ongoing AI revolution.</w:t>
      </w:r>
    </w:p>
    <w:p>
      <w:r>
        <w:t xml:space="preserve">Nvidia's Cosmos AI model plays a crucial role in enabling robots and autonomous vehicles to interpret and interact with their environments. During his keynote address, CEO Jensen Huang referred to Cosmos as "the ChatGPT moment for robotics." This foundational AI model forms the basis for various applications, including advanced robotics capable of identifying clutter and navigating complex terrain, like those being developed by companies such as Roborock and Dreame. </w:t>
      </w:r>
    </w:p>
    <w:p>
      <w:r>
        <w:t xml:space="preserve">In addition to robotics, Nvidia is partnering with Toyota to employ the Cosmos AI model in the training of autonomous vehicles. This joint effort aims to enhance the capabilities of self-driving technology, aligning with Huang's announcement of the new Thor chip specifically developed for automotive applications. The Thor chip leverages AI to analyse visual information from cameras and lidar sensors, advancing towards Level 4 autonomous driving. </w:t>
      </w:r>
    </w:p>
    <w:p>
      <w:r>
        <w:t>Moreover, Nvidia's presentation at CES 2025 also introduced the 50-series lineup of gaming and laptop GPUs, promising significant performance improvements and advancements in AI-driven rendering at lower costs compared to previous models. This strategic move reflects Nvidia's dominance in the GPU market, which has become increasingly competitive, particularly with AMD and Intel striving to carve out their niches within the midrange and budget segments.</w:t>
      </w:r>
    </w:p>
    <w:p>
      <w:r>
        <w:t>Nvidia's stock performance illustrates the rising interest in AI technologies, soaring from approximately $15 in early January 2023 to record highs above $150 following the CES keynote. This represents a substantial increase in valuation, attributed in part to the heightened demand for Nvidia chips from companies looking to power their AI and server operations.</w:t>
      </w:r>
    </w:p>
    <w:p>
      <w:r>
        <w:t xml:space="preserve">Despite the overwhelming excitement surrounding AI at CES, there remains a degree of consumer scepticism regarding its practical applications. The prevalence of AI in various products has led to concerns about potential overhyping, exemplified by underwhelming AI-focused wearable technology that failed to capture market enthusiasm. As the landscape evolves, the tech industry continues to grapple with the balance between genuine innovation and the potential for saturation in the AI market. </w:t>
      </w:r>
    </w:p>
    <w:p>
      <w:r>
        <w:t>CES 2025 stands as a pivotal moment for AI technologies, with companies eager to integrate AI into their products to attract consumers and investors alike. While Nvidia's advances have set the standard, the industry is likely to experience continued evolution as it explores new ways to harness AI capabilities across multiple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https://blogs.nvidia.com/blog/ces-2025-jensen-huang/</w:t>
        </w:r>
      </w:hyperlink>
      <w:r>
        <w:t xml:space="preserve"> - Corroborates Nvidia's announcement of the Cosmos AI model and its role in enabling robots and autonomous vehicles, as well as Jensen Huang's keynote address.</w:t>
      </w:r>
    </w:p>
    <w:p>
      <w:pPr>
        <w:pStyle w:val="ListBullet"/>
      </w:pPr>
      <w:hyperlink r:id="rId12">
        <w:r>
          <w:rPr>
            <w:u w:val="single"/>
            <w:color w:val="0000FF"/>
            <w:rStyle w:val="Hyperlink"/>
          </w:rPr>
          <w:t>https://www.ces.tech/articles/2025/january/ces-2025-jensen-huang-presents-nvidias-latest-innovations/</w:t>
        </w:r>
      </w:hyperlink>
      <w:r>
        <w:t xml:space="preserve"> - Supports the details about Nvidia's Cosmos AI model, its open licensing, and its applications in robotics and autonomous vehicles.</w:t>
      </w:r>
    </w:p>
    <w:p>
      <w:pPr>
        <w:pStyle w:val="ListBullet"/>
      </w:pPr>
      <w:hyperlink r:id="rId11">
        <w:r>
          <w:rPr>
            <w:u w:val="single"/>
            <w:color w:val="0000FF"/>
            <w:rStyle w:val="Hyperlink"/>
          </w:rPr>
          <w:t>https://blogs.nvidia.com/blog/ces-2025-jensen-huang/</w:t>
        </w:r>
      </w:hyperlink>
      <w:r>
        <w:t xml:space="preserve"> - Provides information on Nvidia's partnership with Toyota for autonomous vehicle development and the introduction of the Thor chip.</w:t>
      </w:r>
    </w:p>
    <w:p>
      <w:pPr>
        <w:pStyle w:val="ListBullet"/>
      </w:pPr>
      <w:hyperlink r:id="rId12">
        <w:r>
          <w:rPr>
            <w:u w:val="single"/>
            <w:color w:val="0000FF"/>
            <w:rStyle w:val="Hyperlink"/>
          </w:rPr>
          <w:t>https://www.ces.tech/articles/2025/january/ces-2025-jensen-huang-presents-nvidias-latest-innovations/</w:t>
        </w:r>
      </w:hyperlink>
      <w:r>
        <w:t xml:space="preserve"> - Details Nvidia's presentation of the 50-series lineup of gaming and laptop GPUs and their performance improvements.</w:t>
      </w:r>
    </w:p>
    <w:p>
      <w:pPr>
        <w:pStyle w:val="ListBullet"/>
      </w:pPr>
      <w:hyperlink r:id="rId11">
        <w:r>
          <w:rPr>
            <w:u w:val="single"/>
            <w:color w:val="0000FF"/>
            <w:rStyle w:val="Hyperlink"/>
          </w:rPr>
          <w:t>https://blogs.nvidia.com/blog/ces-2025-jensen-huang/</w:t>
        </w:r>
      </w:hyperlink>
      <w:r>
        <w:t xml:space="preserve"> - Explains Nvidia's dominance in the GPU market and the competitive landscape with AMD and Intel.</w:t>
      </w:r>
    </w:p>
    <w:p>
      <w:pPr>
        <w:pStyle w:val="ListBullet"/>
      </w:pPr>
      <w:hyperlink r:id="rId12">
        <w:r>
          <w:rPr>
            <w:u w:val="single"/>
            <w:color w:val="0000FF"/>
            <w:rStyle w:val="Hyperlink"/>
          </w:rPr>
          <w:t>https://www.ces.tech/articles/2025/january/ces-2025-jensen-huang-presents-nvidias-latest-innovations/</w:t>
        </w:r>
      </w:hyperlink>
      <w:r>
        <w:t xml:space="preserve"> - Mentions the significance of Nvidia's stock performance and the rising interest in AI technologies.</w:t>
      </w:r>
    </w:p>
    <w:p>
      <w:pPr>
        <w:pStyle w:val="ListBullet"/>
      </w:pPr>
      <w:hyperlink r:id="rId11">
        <w:r>
          <w:rPr>
            <w:u w:val="single"/>
            <w:color w:val="0000FF"/>
            <w:rStyle w:val="Hyperlink"/>
          </w:rPr>
          <w:t>https://blogs.nvidia.com/blog/ces-2025-jensen-huang/</w:t>
        </w:r>
      </w:hyperlink>
      <w:r>
        <w:t xml:space="preserve"> - Discusses consumer scepticism regarding the practical applications of AI and the balance between innovation and market saturation.</w:t>
      </w:r>
    </w:p>
    <w:p>
      <w:pPr>
        <w:pStyle w:val="ListBullet"/>
      </w:pPr>
      <w:hyperlink r:id="rId12">
        <w:r>
          <w:rPr>
            <w:u w:val="single"/>
            <w:color w:val="0000FF"/>
            <w:rStyle w:val="Hyperlink"/>
          </w:rPr>
          <w:t>https://www.ces.tech/articles/2025/january/ces-2025-jensen-huang-presents-nvidias-latest-innovations/</w:t>
        </w:r>
      </w:hyperlink>
      <w:r>
        <w:t xml:space="preserve"> - Highlights CES 2025 as a pivotal moment for AI technologies and the industry's continued evolution in harnessing AI capabilities.</w:t>
      </w:r>
    </w:p>
    <w:p>
      <w:pPr>
        <w:pStyle w:val="ListBullet"/>
      </w:pPr>
      <w:hyperlink r:id="rId11">
        <w:r>
          <w:rPr>
            <w:u w:val="single"/>
            <w:color w:val="0000FF"/>
            <w:rStyle w:val="Hyperlink"/>
          </w:rPr>
          <w:t>https://blogs.nvidia.com/blog/ces-2025-jensen-huang/</w:t>
        </w:r>
      </w:hyperlink>
      <w:r>
        <w:t xml:space="preserve"> - Details Jensen Huang's prediction of major breakthroughs in robotics and Nvidia's work on agentic AI, humanoid robots, and self-driving cars.</w:t>
      </w:r>
    </w:p>
    <w:p>
      <w:pPr>
        <w:pStyle w:val="ListBullet"/>
      </w:pPr>
      <w:hyperlink r:id="rId12">
        <w:r>
          <w:rPr>
            <w:u w:val="single"/>
            <w:color w:val="0000FF"/>
            <w:rStyle w:val="Hyperlink"/>
          </w:rPr>
          <w:t>https://www.ces.tech/articles/2025/january/ces-2025-jensen-huang-presents-nvidias-latest-innovations/</w:t>
        </w:r>
      </w:hyperlink>
      <w:r>
        <w:t xml:space="preserve"> - Mentions Nvidia's partnerships with companies like Kion and Accenture to optimize supply chains using AI-powered robots and digital twins.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s.nvidia.com/blog/ces-2025-jensen-huang/" TargetMode="External"/><Relationship Id="rId12" Type="http://schemas.openxmlformats.org/officeDocument/2006/relationships/hyperlink" Target="https://www.ces.tech/articles/2025/january/ces-2025-jensen-huang-presents-nvidias-latest-inno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