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strategic intelligence solutions in the food industry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years, businesses across various sectors, particularly the food industry, have increasingly sought to integrate artificial intelligence (AI) and automation into their operations, leading to substantial advancements in efficiency and decision-making processes. The importance of strategic intelligence solutions tailored to specific industries is becoming a focal point for companies aiming to enhance their competitive positioning in a rapidly evolving market landscape.</w:t>
      </w:r>
    </w:p>
    <w:p>
      <w:r>
        <w:t xml:space="preserve">The publication "Just Food" elaborates on the growing necessity of strategic intelligence solutions as a critical asset in the food industry. The article argues that these solutions are key to identifying prevailing sector-specific themes that could significantly affect operational capabilities and market competitiveness. In a period marked by increasing complexities and consumer demands, businesses that forgo investments in these intelligence solutions may risk falling behind their competitors. </w:t>
      </w:r>
    </w:p>
    <w:p>
      <w:r>
        <w:t xml:space="preserve">Strategic intelligence agencies offer a wide range of services designed to streamline operations and improve decision-making. These services encompass market analysis, consumer behaviour insights, supply chain optimisation, and competitive benchmarking. By harnessing such intelligence, food industry businesses can identify growth opportunities, mitigate risks, and swiftly adapt to market dynamics. </w:t>
      </w:r>
    </w:p>
    <w:p>
      <w:r>
        <w:t xml:space="preserve">Investment trends indicate that successful companies are reaping the rewards of adopting strategic intelligence frameworks. Improved product development, targeted marketing strategies, and enhanced resource allocation are just a few of the benefits being observed. As the article indicates, the global market for strategic intelligence solutions in the food sector is experiencing robust growth propelled by the demand for data-driven decision-making and advanced analytics. </w:t>
      </w:r>
    </w:p>
    <w:p>
      <w:r>
        <w:t>The publication forecasts a positive trajectory for the wider adoption of strategic intelligence solutions, buoyed by the advent of big data and predictive analytics. Companies equipped with these tools are better positioned to outperform their rivals, with the integration of AI and machine learning further enhancing their predictive capabilities. Various platforms are entering the market, including consumer insight tools, supply chain analytics, and risk management frameworks, all tailored to meet the specific needs of businesses within the food sector.</w:t>
      </w:r>
    </w:p>
    <w:p>
      <w:r>
        <w:t>In a related context, the publication "Jomfruland.net" highlights how AI-driven innovations are also transforming data management. Event Store Ltd., under the leadership of CEO Kirk Dunn, exemplifies a pioneering approach to data interaction, which goes beyond traditional storage methodologies. Their event-driven data logging platform focuses on the origins and relationships of data, enabling companies to derive acute insights and use data as a competitive tool.</w:t>
      </w:r>
    </w:p>
    <w:p>
      <w:r>
        <w:t>Dunn remarked in an interview with theCUBE’s analyst Shelly Kramer, "Capturing every event provides a dynamic view of business processes." This capacity for real-time insight is crucial for sectors such as finance, healthcare, and manufacturing, where immediate access to data can be the determining factor in operational success. By adopting an event-native architecture, companies can enhance their responsiveness and seamlessly integrate both internal and external data systems, thus expanding their operational horizons.</w:t>
      </w:r>
    </w:p>
    <w:p>
      <w:r>
        <w:t xml:space="preserve">The application of advanced data platforms is evident in high-impact industries where rapid changes necessitate quick adaptations to market demands. In the healthcare sector, for example, enhanced access to patient data has led to improved outcomes and increased efficiency in care delivery. </w:t>
      </w:r>
    </w:p>
    <w:p>
      <w:r>
        <w:t>However, transitioning to an event-driven platform is not without its challenges. Businesses need to embrace a cultural shift that promotes an active interpretation and application of data, moving beyond traditional models that simply focus on data collection.</w:t>
      </w:r>
    </w:p>
    <w:p>
      <w:r>
        <w:t>Looking ahead, the trend towards event-driven systems is anticipated to accelerate as companies investigate the advantages of using data for predictive analytics and artificial intelligence training. The demand for platforms that can merge internal and external data will likely expand as businesses strive for insights that drive strategic decision-making.</w:t>
      </w:r>
    </w:p>
    <w:p>
      <w:r>
        <w:t>As the landscape of strategic intelligence evolves, companies that adeptly utilise these solutions will enhance their operational capabilities, ensuring their relevance and leadership in a competitive marketplace.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https://throughput.world/blog/ai-in-the-food-industry/</w:t>
        </w:r>
      </w:hyperlink>
      <w:r>
        <w:t xml:space="preserve"> - This article supports the claim that AI enhances efficiency and decision-making in the food industry, particularly in areas such as supply chain efficiency, inventory management, and demand forecasting.</w:t>
      </w:r>
    </w:p>
    <w:p>
      <w:pPr>
        <w:pStyle w:val="ListBullet"/>
      </w:pPr>
      <w:hyperlink r:id="rId12">
        <w:r>
          <w:rPr>
            <w:u w:val="single"/>
            <w:color w:val="0000FF"/>
            <w:rStyle w:val="Hyperlink"/>
          </w:rPr>
          <w:t>https://www.businesswire.com/news/home/20200828005191/en/Competitive-Intelligence-Solutions-Help-a-Processed-Food-Industry-Client-Substantially-Enhance-Market-Share-Infiniti%E2%80%99s-Recent-Successful-Client-Engagement</w:t>
        </w:r>
      </w:hyperlink>
      <w:r>
        <w:t xml:space="preserve"> - This article corroborates the importance of competitive intelligence solutions in the food industry, highlighting how these solutions helped a processed food manufacturer enhance market share and address industry challenges.</w:t>
      </w:r>
    </w:p>
    <w:p>
      <w:pPr>
        <w:pStyle w:val="ListBullet"/>
      </w:pPr>
      <w:hyperlink r:id="rId13">
        <w:r>
          <w:rPr>
            <w:u w:val="single"/>
            <w:color w:val="0000FF"/>
            <w:rStyle w:val="Hyperlink"/>
          </w:rPr>
          <w:t>https://www.prismetric.com/ai-in-food-industry/</w:t>
        </w:r>
      </w:hyperlink>
      <w:r>
        <w:t xml:space="preserve"> - This article details how AI and robotics are revolutionizing the food industry by increasing efficiency, reducing costs, and improving product quality through automated tasks and predictive maintenance.</w:t>
      </w:r>
    </w:p>
    <w:p>
      <w:pPr>
        <w:pStyle w:val="ListBullet"/>
      </w:pPr>
      <w:hyperlink r:id="rId14">
        <w:r>
          <w:rPr>
            <w:u w:val="single"/>
            <w:color w:val="0000FF"/>
            <w:rStyle w:val="Hyperlink"/>
          </w:rPr>
          <w:t>https://www.infinitiresearch.com/thoughts/competitive-intelligence-in-the-food-and-beverage-industry/</w:t>
        </w:r>
      </w:hyperlink>
      <w:r>
        <w:t xml:space="preserve"> - This article emphasizes the importance of competitive intelligence in the food and beverage industry, supporting the claim that these solutions are crucial for identifying market trends, consumer preferences, and competitor strategies.</w:t>
      </w:r>
    </w:p>
    <w:p>
      <w:pPr>
        <w:pStyle w:val="ListBullet"/>
      </w:pPr>
      <w:hyperlink r:id="rId11">
        <w:r>
          <w:rPr>
            <w:u w:val="single"/>
            <w:color w:val="0000FF"/>
            <w:rStyle w:val="Hyperlink"/>
          </w:rPr>
          <w:t>https://throughput.world/blog/ai-in-the-food-industry/</w:t>
        </w:r>
      </w:hyperlink>
      <w:r>
        <w:t xml:space="preserve"> - This article further supports the benefits of AI in the food industry, including improved inventory management, accurate demand and price forecasts, and reduced waste.</w:t>
      </w:r>
    </w:p>
    <w:p>
      <w:pPr>
        <w:pStyle w:val="ListBullet"/>
      </w:pPr>
      <w:hyperlink r:id="rId12">
        <w:r>
          <w:rPr>
            <w:u w:val="single"/>
            <w:color w:val="0000FF"/>
            <w:rStyle w:val="Hyperlink"/>
          </w:rPr>
          <w:t>https://www.businesswire.com/news/home/20200828005191/en/Competitive-Intelligence-Solutions-Help-a-Processed-Food-Industry-Client-Substantially-Enhance-Market-Share-Infiniti%E2%80%99s-Recent-Successful-Client-Engagement</w:t>
        </w:r>
      </w:hyperlink>
      <w:r>
        <w:t xml:space="preserve"> - This article provides an example of how competitive intelligence solutions helped a client in the processed food industry to revamp their business strategy and resolve storage and transportation issues.</w:t>
      </w:r>
    </w:p>
    <w:p>
      <w:pPr>
        <w:pStyle w:val="ListBullet"/>
      </w:pPr>
      <w:hyperlink r:id="rId13">
        <w:r>
          <w:rPr>
            <w:u w:val="single"/>
            <w:color w:val="0000FF"/>
            <w:rStyle w:val="Hyperlink"/>
          </w:rPr>
          <w:t>https://www.prismetric.com/ai-in-food-industry/</w:t>
        </w:r>
      </w:hyperlink>
      <w:r>
        <w:t xml:space="preserve"> - This article highlights the role of AI in enhancing hygiene and safety standards in the food industry through real-time monitoring and automated tasks.</w:t>
      </w:r>
    </w:p>
    <w:p>
      <w:pPr>
        <w:pStyle w:val="ListBullet"/>
      </w:pPr>
      <w:hyperlink r:id="rId14">
        <w:r>
          <w:rPr>
            <w:u w:val="single"/>
            <w:color w:val="0000FF"/>
            <w:rStyle w:val="Hyperlink"/>
          </w:rPr>
          <w:t>https://www.infinitiresearch.com/thoughts/competitive-intelligence-in-the-food-and-beverage-industry/</w:t>
        </w:r>
      </w:hyperlink>
      <w:r>
        <w:t xml:space="preserve"> - This article explains how competitive intelligence solutions support data-driven decision-making and strategic planning in the food and beverage industry.</w:t>
      </w:r>
    </w:p>
    <w:p>
      <w:pPr>
        <w:pStyle w:val="ListBullet"/>
      </w:pPr>
      <w:hyperlink r:id="rId11">
        <w:r>
          <w:rPr>
            <w:u w:val="single"/>
            <w:color w:val="0000FF"/>
            <w:rStyle w:val="Hyperlink"/>
          </w:rPr>
          <w:t>https://throughput.world/blog/ai-in-the-food-industry/</w:t>
        </w:r>
      </w:hyperlink>
      <w:r>
        <w:t xml:space="preserve"> - This article discusses the integration of AI and machine learning in the food industry, enhancing predictive capabilities and improving operational efficiency.</w:t>
      </w:r>
    </w:p>
    <w:p>
      <w:pPr>
        <w:pStyle w:val="ListBullet"/>
      </w:pPr>
      <w:hyperlink r:id="rId13">
        <w:r>
          <w:rPr>
            <w:u w:val="single"/>
            <w:color w:val="0000FF"/>
            <w:rStyle w:val="Hyperlink"/>
          </w:rPr>
          <w:t>https://www.prismetric.com/ai-in-food-industry/</w:t>
        </w:r>
      </w:hyperlink>
      <w:r>
        <w:t xml:space="preserve"> - This article details the use of AI-powered robots in food production lines, improving efficiency and accuracy in tasks such as sorting, cutting, and packaging.</w:t>
      </w:r>
    </w:p>
    <w:p>
      <w:pPr>
        <w:pStyle w:val="ListBullet"/>
      </w:pPr>
      <w:hyperlink r:id="rId14">
        <w:r>
          <w:rPr>
            <w:u w:val="single"/>
            <w:color w:val="0000FF"/>
            <w:rStyle w:val="Hyperlink"/>
          </w:rPr>
          <w:t>https://www.infinitiresearch.com/thoughts/competitive-intelligence-in-the-food-and-beverage-industry/</w:t>
        </w:r>
      </w:hyperlink>
      <w:r>
        <w:t xml:space="preserve"> - This article forecasts the positive trajectory of adopting strategic intelligence solutions, driven by the demand for data-driven decision-making and advanced analytics in the food sector.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hroughput.world/blog/ai-in-the-food-industry/" TargetMode="External"/><Relationship Id="rId12" Type="http://schemas.openxmlformats.org/officeDocument/2006/relationships/hyperlink" Target="https://www.businesswire.com/news/home/20200828005191/en/Competitive-Intelligence-Solutions-Help-a-Processed-Food-Industry-Client-Substantially-Enhance-Market-Share-Infiniti%E2%80%99s-Recent-Successful-Client-Engagement" TargetMode="External"/><Relationship Id="rId13" Type="http://schemas.openxmlformats.org/officeDocument/2006/relationships/hyperlink" Target="https://www.prismetric.com/ai-in-food-industry/" TargetMode="External"/><Relationship Id="rId14" Type="http://schemas.openxmlformats.org/officeDocument/2006/relationships/hyperlink" Target="https://www.infinitiresearch.com/thoughts/competitive-intelligence-in-the-food-and-beverage-indu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