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future of jobs: navigating the evolving employment landscape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global employment landscape is poised for considerable transformation, as highlighted in the Future of Jobs Report 2025 released by the World Economic Forum (WEF). The report sheds light on emerging trends, the impact of artificial intelligence (AI) and automation, and the pressing need for workforce transformation amidst technological advancements.</w:t>
      </w:r>
    </w:p>
    <w:p>
      <w:r>
        <w:t>According to the report, certain sectors are forecasted to experience job growth, with frontline positions such as farmworkers, delivery drivers, and healthcare support roles leading the way by 2030. This growth is largely driven by an increasing demand for essential services alongside a trend towards localized production. On the contrary, traditional roles reliant on routine, manual tasks—including typists and administrative positions—are expected to wane due to the encroachment of AI technologies.</w:t>
      </w:r>
    </w:p>
    <w:p>
      <w:r>
        <w:t>The evolution of AI is a significant theme throughout the report, presenting a dual influence on employment. While AI enhances productivity and gives rise to new hybrid roles necessitating human-AI collaboration, it simultaneously creates challenges, particularly around job displacement and growing economic disparities. Higher-wage, skilled positions are likely to reap the benefits of AI integration, while lower-wage roles may not experience similar advantages.</w:t>
      </w:r>
    </w:p>
    <w:p>
      <w:r>
        <w:t>The report draws attention to the need for upskilling and reskilling within the workforce. Stakeholders are urged to invest in training programmes to equip employees with the skills vital for success in an AI-driven environment. Key training areas include digital literacy, critical thinking, and technical competencies essential for navigating AI and automation challenges.</w:t>
      </w:r>
    </w:p>
    <w:p>
      <w:r>
        <w:t>Additionally, the report suggests a fresh approach to workforce management by tapping into underutilised talent pools, like veterans, individuals with disabilities, and older workers. Expanding inclusivity can help organisations address labour shortages while fostering greater innovation and productivity.</w:t>
      </w:r>
    </w:p>
    <w:p>
      <w:r>
        <w:t>Economic resilience is another focal point of the report, highlighting that job creation is expected to remain strong in non-cyclical sectors such as healthcare, education, and government. These industries are expected to provide stable employment opportunities, although the sustainability of this growth relies heavily on effective government policies. The report advocates for proactive measures addressing disruptions brought on by technological changes, with specific emphasis on supporting displaced workers and tackling inequality.</w:t>
      </w:r>
    </w:p>
    <w:p>
      <w:r>
        <w:t>Further, the concept of "mental wealth" is introduced, which underscores the importance of prioritising workers' mental health and adaptability during a time of rapid change. Such strategies are positioned as vital to ensuring a seamless transition within the workforce.</w:t>
      </w:r>
    </w:p>
    <w:p>
      <w:r>
        <w:t>In conclusion, the Future of Jobs Report provides critical insights into navigating the evolving employment landscape shaped by AI and automation. The document underscores the necessity of collaborative efforts between governments, businesses, and workers, aiming for inclusivity, upskilling, and thoughtful policy reforms to ultimately foster a resilient and equitable future workforce. As technology continues to redefine the job market, these strategies will be essential in unlocking opportunities for sustainable growth across industries.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https://www.weforum.org/stories/2025/01/future-of-jobs-report-2025-whats-shaping-the-future-of-the-global-workforce/</w:t>
        </w:r>
      </w:hyperlink>
      <w:r>
        <w:t xml:space="preserve"> - Corroborates the release of the Future of Jobs Report 2025 by the World Economic Forum and its key findings on global employment trends and the impact of technological changes.</w:t>
      </w:r>
    </w:p>
    <w:p>
      <w:pPr>
        <w:pStyle w:val="ListBullet"/>
      </w:pPr>
      <w:hyperlink r:id="rId12">
        <w:r>
          <w:rPr>
            <w:u w:val="single"/>
            <w:color w:val="0000FF"/>
            <w:rStyle w:val="Hyperlink"/>
          </w:rPr>
          <w:t>https://blog.coursera.org/wef-future-of-jobs-report-2025/</w:t>
        </w:r>
      </w:hyperlink>
      <w:r>
        <w:t xml:space="preserve"> - Supports the report's predictions on job growth, the impact of AI and automation, and the need for upskilling and reskilling in the workforce.</w:t>
      </w:r>
    </w:p>
    <w:p>
      <w:pPr>
        <w:pStyle w:val="ListBullet"/>
      </w:pPr>
      <w:hyperlink r:id="rId11">
        <w:r>
          <w:rPr>
            <w:u w:val="single"/>
            <w:color w:val="0000FF"/>
            <w:rStyle w:val="Hyperlink"/>
          </w:rPr>
          <w:t>https://www.weforum.org/stories/2025/01/future-of-jobs-report-2025-whats-shaping-the-future-of-the-global-workforce/</w:t>
        </w:r>
      </w:hyperlink>
      <w:r>
        <w:t xml:space="preserve"> - Details the sectors expected to experience job growth, such as farmworkers, delivery drivers, and healthcare support roles, driven by demand for essential services and localized production.</w:t>
      </w:r>
    </w:p>
    <w:p>
      <w:pPr>
        <w:pStyle w:val="ListBullet"/>
      </w:pPr>
      <w:hyperlink r:id="rId12">
        <w:r>
          <w:rPr>
            <w:u w:val="single"/>
            <w:color w:val="0000FF"/>
            <w:rStyle w:val="Hyperlink"/>
          </w:rPr>
          <w:t>https://blog.coursera.org/wef-future-of-jobs-report-2025/</w:t>
        </w:r>
      </w:hyperlink>
      <w:r>
        <w:t xml:space="preserve"> - Explains the dual influence of AI on employment, including enhancing productivity and creating new hybrid roles, as well as challenges like job displacement and economic disparities.</w:t>
      </w:r>
    </w:p>
    <w:p>
      <w:pPr>
        <w:pStyle w:val="ListBullet"/>
      </w:pPr>
      <w:hyperlink r:id="rId11">
        <w:r>
          <w:rPr>
            <w:u w:val="single"/>
            <w:color w:val="0000FF"/>
            <w:rStyle w:val="Hyperlink"/>
          </w:rPr>
          <w:t>https://www.weforum.org/stories/2025/01/future-of-jobs-report-2025-whats-shaping-the-future-of-the-global-workforce/</w:t>
        </w:r>
      </w:hyperlink>
      <w:r>
        <w:t xml:space="preserve"> - Highlights the need for upskilling and reskilling in areas such as digital literacy, critical thinking, and technical competencies to navigate AI and automation challenges.</w:t>
      </w:r>
    </w:p>
    <w:p>
      <w:pPr>
        <w:pStyle w:val="ListBullet"/>
      </w:pPr>
      <w:hyperlink r:id="rId12">
        <w:r>
          <w:rPr>
            <w:u w:val="single"/>
            <w:color w:val="0000FF"/>
            <w:rStyle w:val="Hyperlink"/>
          </w:rPr>
          <w:t>https://blog.coursera.org/wef-future-of-jobs-report-2025/</w:t>
        </w:r>
      </w:hyperlink>
      <w:r>
        <w:t xml:space="preserve"> - Discusses the importance of tapping into underutilised talent pools, such as veterans, individuals with disabilities, and older workers, to address labour shortages and foster innovation.</w:t>
      </w:r>
    </w:p>
    <w:p>
      <w:pPr>
        <w:pStyle w:val="ListBullet"/>
      </w:pPr>
      <w:hyperlink r:id="rId11">
        <w:r>
          <w:rPr>
            <w:u w:val="single"/>
            <w:color w:val="0000FF"/>
            <w:rStyle w:val="Hyperlink"/>
          </w:rPr>
          <w:t>https://www.weforum.org/stories/2025/01/future-of-jobs-report-2025-whats-shaping-the-future-of-the-global-workforce/</w:t>
        </w:r>
      </w:hyperlink>
      <w:r>
        <w:t xml:space="preserve"> - Emphasizes economic resilience and job creation in non-cyclical sectors like healthcare, education, and government, and the role of effective government policies in sustaining this growth.</w:t>
      </w:r>
    </w:p>
    <w:p>
      <w:pPr>
        <w:pStyle w:val="ListBullet"/>
      </w:pPr>
      <w:hyperlink r:id="rId12">
        <w:r>
          <w:rPr>
            <w:u w:val="single"/>
            <w:color w:val="0000FF"/>
            <w:rStyle w:val="Hyperlink"/>
          </w:rPr>
          <w:t>https://blog.coursera.org/wef-future-of-jobs-report-2025/</w:t>
        </w:r>
      </w:hyperlink>
      <w:r>
        <w:t xml:space="preserve"> - Advocates for proactive measures to address disruptions from technological changes, including supporting displaced workers and tackling inequality.</w:t>
      </w:r>
    </w:p>
    <w:p>
      <w:pPr>
        <w:pStyle w:val="ListBullet"/>
      </w:pPr>
      <w:hyperlink r:id="rId11">
        <w:r>
          <w:rPr>
            <w:u w:val="single"/>
            <w:color w:val="0000FF"/>
            <w:rStyle w:val="Hyperlink"/>
          </w:rPr>
          <w:t>https://www.weforum.org/stories/2025/01/future-of-jobs-report-2025-whats-shaping-the-future-of-the-global-workforce/</w:t>
        </w:r>
      </w:hyperlink>
      <w:r>
        <w:t xml:space="preserve"> - Introduces the concept of 'mental wealth' and the importance of prioritising workers' mental health and adaptability during rapid change.</w:t>
      </w:r>
    </w:p>
    <w:p>
      <w:pPr>
        <w:pStyle w:val="ListBullet"/>
      </w:pPr>
      <w:hyperlink r:id="rId12">
        <w:r>
          <w:rPr>
            <w:u w:val="single"/>
            <w:color w:val="0000FF"/>
            <w:rStyle w:val="Hyperlink"/>
          </w:rPr>
          <w:t>https://blog.coursera.org/wef-future-of-jobs-report-2025/</w:t>
        </w:r>
      </w:hyperlink>
      <w:r>
        <w:t xml:space="preserve"> - Underlines the necessity of collaborative efforts between governments, businesses, and workers for inclusivity, upskilling, and policy reforms to foster a resilient and equitable future workforce.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eforum.org/stories/2025/01/future-of-jobs-report-2025-whats-shaping-the-future-of-the-global-workforce/" TargetMode="External"/><Relationship Id="rId12" Type="http://schemas.openxmlformats.org/officeDocument/2006/relationships/hyperlink" Target="https://blog.coursera.org/wef-future-of-jobs-report-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