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and location analytics drive transformation in healthcare and beyond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integration of artificial intelligence (AI) into various sectors is demonstrating significant enhancements in operational efficiency, particularly within the healthcare industry. According to a report by Analytics Insight, healthcare providers are utilising AI-powered frameworks that have led to remarkable improvements in data management. This includes an increase in data accessibility speeds by 89% and enhancements in cross-system communication by 67%. The synergy of edge computing and cloud analytics has proven to be particularly effective, facilitating real-time decision support that is 94% faster and reducing data transfer costs by an impressive 71%. </w:t>
      </w:r>
    </w:p>
    <w:p>
      <w:r>
        <w:t>These advancements are fundamentally transforming the way healthcare providers access, analyse, and act on patient information, enabling them to offer a more responsive and efficient delivery of care. The report highlights that while embracing digital transformation in healthcare is imperative, it necessitates a careful balance between technological innovation and practical application. Santhosh Kumar Pendyala's research illustrates that successful cloud optimisation transcends mere technological advances; it confirms the importance of a holistic approach that incorporates considerations of technical efficiency, cost management, and robust security measures. The exponential growth of patient data underscores the necessity of innovative strategies to support sustainable healthcare operations.</w:t>
      </w:r>
    </w:p>
    <w:p>
      <w:r>
        <w:t>In addition to healthcare, businesses across various sectors are tapping into the potential of the Location Analytics Market, detailed in a report by Newstrail. This market is undergoing a significant transformation, influenced by evolving technology and an increase in applications that reshape the global business landscape. Key sectors benefiting from advancements in location analytics—such as manufacturing, healthcare, and finance—are experiencing a boost in operational capabilities.</w:t>
      </w:r>
    </w:p>
    <w:p>
      <w:r>
        <w:t>Factors contributing to the growth of the Location Analytics Market include technological innovations, which encompass advanced tools like AI, the Internet of Things (IoT), and blockchain. Rising consumer demand for enhanced security, convenience, and efficiency is compelling companies to innovate their operational practices. Furthermore, strategic partnerships and investments among tech giants and startups, alongside supportive government initiatives, are further propelling this market forward.</w:t>
      </w:r>
    </w:p>
    <w:p>
      <w:r>
        <w:t xml:space="preserve">Despite the potential for growth, the Location Analytics Market is also faced with challenges, including technological barriers related to data security and interoperability, regulatory uncertainties across different regions, and high implementation costs that may deter some businesses from adopting new technologies. </w:t>
      </w:r>
    </w:p>
    <w:p>
      <w:r>
        <w:t xml:space="preserve">Emerging trends in this market signify a shift towards more eco-friendly solutions while emphasising tailored offerings to meet specific consumer and business needs. The role of AI is pivotal in enhancing operational efficiency and aiding in data-driven decision-making. </w:t>
      </w:r>
    </w:p>
    <w:p>
      <w:r>
        <w:t xml:space="preserve">With a promising outlook, the Location Analytics Market is expected to expand, driven by continuous technological advancements and a growing demand for innovative solutions across industries. Future opportunities are likely to arise in sectors like smart cities and autonomous vehicles, as businesses concentrate on improving user experiences and automating processes. </w:t>
      </w:r>
    </w:p>
    <w:p>
      <w:r>
        <w:t>As these industries navigate the evolving landscape shaped by AI and location analytics, their ability to keep pace with technological developments and adapt to consumer expectations will be critical to maintaining competitiveness in an increasingly digitised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https://www.mountsinai.org/about/newsroom/2024/study-identifies-strategy-for-ai-cost-efficiency-in-health-care-settings</w:t>
        </w:r>
      </w:hyperlink>
      <w:r>
        <w:t xml:space="preserve"> - This article supports the claim that AI is enhancing operational efficiency in healthcare by automating tasks, reducing costs, and improving performance, particularly through the use of large language models.</w:t>
      </w:r>
    </w:p>
    <w:p>
      <w:pPr>
        <w:pStyle w:val="ListBullet"/>
      </w:pPr>
      <w:hyperlink r:id="rId12">
        <w:r>
          <w:rPr>
            <w:u w:val="single"/>
            <w:color w:val="0000FF"/>
            <w:rStyle w:val="Hyperlink"/>
          </w:rPr>
          <w:t>https://www.laserfiche.com/resources/blog/how-ai-is-a-game-changer-for-healthcare-data-management/</w:t>
        </w:r>
      </w:hyperlink>
      <w:r>
        <w:t xml:space="preserve"> - This article corroborates the improvements in data management, automation of tasks, and enhanced insights provided by AI in the healthcare sector.</w:t>
      </w:r>
    </w:p>
    <w:p>
      <w:pPr>
        <w:pStyle w:val="ListBullet"/>
      </w:pPr>
      <w:hyperlink r:id="rId13">
        <w:r>
          <w:rPr>
            <w:u w:val="single"/>
            <w:color w:val="0000FF"/>
            <w:rStyle w:val="Hyperlink"/>
          </w:rPr>
          <w:t>https://www.keragon.com/blog/ai-in-healthcare-statistics</w:t>
        </w:r>
      </w:hyperlink>
      <w:r>
        <w:t xml:space="preserve"> - This article provides statistics on the adoption and benefits of generative AI in healthcare, including improved efficiencies, quicker decision-making, and reduced clinical documentation tasks.</w:t>
      </w:r>
    </w:p>
    <w:p>
      <w:pPr>
        <w:pStyle w:val="ListBullet"/>
      </w:pPr>
      <w:hyperlink r:id="rId14">
        <w:r>
          <w:rPr>
            <w:u w:val="single"/>
            <w:color w:val="0000FF"/>
            <w:rStyle w:val="Hyperlink"/>
          </w:rPr>
          <w:t>https://www.hitconsultant.net/2024/05/16/the-benefits-of-ai-powered-healthcare-data-management/</w:t>
        </w:r>
      </w:hyperlink>
      <w:r>
        <w:t xml:space="preserve"> - This article highlights the benefits of AI in healthcare data management, including accurate and secure record-keeping, improved efficiency, and enhanced decision-making.</w:t>
      </w:r>
    </w:p>
    <w:p>
      <w:pPr>
        <w:pStyle w:val="ListBullet"/>
      </w:pPr>
      <w:hyperlink r:id="rId10">
        <w:r>
          <w:rPr>
            <w:u w:val="single"/>
            <w:color w:val="0000FF"/>
            <w:rStyle w:val="Hyperlink"/>
          </w:rPr>
          <w:t>https://www.noahwire.com</w:t>
        </w:r>
      </w:hyperlink>
      <w:r>
        <w:t xml:space="preserve"> - Although the specific report mentioned is not available, this link is the source cited for the general information about AI integration and location analytics market trends.</w:t>
      </w:r>
    </w:p>
    <w:p>
      <w:pPr>
        <w:pStyle w:val="ListBullet"/>
      </w:pPr>
      <w:hyperlink r:id="rId11">
        <w:r>
          <w:rPr>
            <w:u w:val="single"/>
            <w:color w:val="0000FF"/>
            <w:rStyle w:val="Hyperlink"/>
          </w:rPr>
          <w:t>https://www.mountsinai.org/about/newsroom/2024/study-identifies-strategy-for-ai-cost-efficiency-in-health-care-settings</w:t>
        </w:r>
      </w:hyperlink>
      <w:r>
        <w:t xml:space="preserve"> - This article supports the necessity of balancing technological innovation with practical application and considerations of technical efficiency, cost management, and robust security measures in healthcare.</w:t>
      </w:r>
    </w:p>
    <w:p>
      <w:pPr>
        <w:pStyle w:val="ListBullet"/>
      </w:pPr>
      <w:hyperlink r:id="rId12">
        <w:r>
          <w:rPr>
            <w:u w:val="single"/>
            <w:color w:val="0000FF"/>
            <w:rStyle w:val="Hyperlink"/>
          </w:rPr>
          <w:t>https://www.laserfiche.com/resources/blog/how-ai-is-a-game-changer-for-healthcare-data-management/</w:t>
        </w:r>
      </w:hyperlink>
      <w:r>
        <w:t xml:space="preserve"> - This article details how AI enhances cross-system communication and data accessibility in healthcare, aligning with the improvements mentioned in the text.</w:t>
      </w:r>
    </w:p>
    <w:p>
      <w:pPr>
        <w:pStyle w:val="ListBullet"/>
      </w:pPr>
      <w:hyperlink r:id="rId13">
        <w:r>
          <w:rPr>
            <w:u w:val="single"/>
            <w:color w:val="0000FF"/>
            <w:rStyle w:val="Hyperlink"/>
          </w:rPr>
          <w:t>https://www.keragon.com/blog/ai-in-healthcare-statistics</w:t>
        </w:r>
      </w:hyperlink>
      <w:r>
        <w:t xml:space="preserve"> - This article provides insights into the exponential growth of patient data and the need for innovative strategies to support sustainable healthcare operations through AI.</w:t>
      </w:r>
    </w:p>
    <w:p>
      <w:pPr>
        <w:pStyle w:val="ListBullet"/>
      </w:pPr>
      <w:hyperlink r:id="rId14">
        <w:r>
          <w:rPr>
            <w:u w:val="single"/>
            <w:color w:val="0000FF"/>
            <w:rStyle w:val="Hyperlink"/>
          </w:rPr>
          <w:t>https://www.hitconsultant.net/2024/05/16/the-benefits-of-ai-powered-healthcare-data-management/</w:t>
        </w:r>
      </w:hyperlink>
      <w:r>
        <w:t xml:space="preserve"> - This article discusses the role of AI in enhancing operational efficiency and aiding in data-driven decision-making across various sectors, including healthcare.</w:t>
      </w:r>
    </w:p>
    <w:p>
      <w:pPr>
        <w:pStyle w:val="ListBullet"/>
      </w:pPr>
      <w:hyperlink r:id="rId11">
        <w:r>
          <w:rPr>
            <w:u w:val="single"/>
            <w:color w:val="0000FF"/>
            <w:rStyle w:val="Hyperlink"/>
          </w:rPr>
          <w:t>https://www.mountsinai.org/about/newsroom/2024/study-identifies-strategy-for-ai-cost-efficiency-in-health-care-settings</w:t>
        </w:r>
      </w:hyperlink>
      <w:r>
        <w:t xml:space="preserve"> - This study mentions the importance of identifying the point at which AI models begin to struggle under heavy cognitive loads, which is crucial for maintaining reliability and operational 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untsinai.org/about/newsroom/2024/study-identifies-strategy-for-ai-cost-efficiency-in-health-care-settings" TargetMode="External"/><Relationship Id="rId12" Type="http://schemas.openxmlformats.org/officeDocument/2006/relationships/hyperlink" Target="https://www.laserfiche.com/resources/blog/how-ai-is-a-game-changer-for-healthcare-data-management/" TargetMode="External"/><Relationship Id="rId13" Type="http://schemas.openxmlformats.org/officeDocument/2006/relationships/hyperlink" Target="https://www.keragon.com/blog/ai-in-healthcare-statistics" TargetMode="External"/><Relationship Id="rId14" Type="http://schemas.openxmlformats.org/officeDocument/2006/relationships/hyperlink" Target="https://www.hitconsultant.net/2024/05/16/the-benefits-of-ai-powered-healthcare-data-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