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AI-driven automation on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rapidly evolving landscape of business operations, </w:t>
      </w:r>
      <w:r>
        <w:rPr>
          <w:b/>
        </w:rPr>
        <w:t>automation driven by artificial intelligence (AI)</w:t>
      </w:r>
      <w:r>
        <w:t xml:space="preserve"> is becoming a fundamental component across various industries, redefining how organisations function and innovate. Recent reporting from </w:t>
      </w:r>
      <w:r>
        <w:rPr>
          <w:b/>
        </w:rPr>
        <w:t>Jomfruland.net</w:t>
      </w:r>
      <w:r>
        <w:t xml:space="preserve">, </w:t>
      </w:r>
      <w:r>
        <w:rPr>
          <w:b/>
        </w:rPr>
        <w:t>The CEO Views</w:t>
      </w:r>
      <w:r>
        <w:t xml:space="preserve">, </w:t>
      </w:r>
      <w:r>
        <w:rPr>
          <w:b/>
        </w:rPr>
        <w:t>TechBullion</w:t>
      </w:r>
      <w:r>
        <w:t xml:space="preserve">, and </w:t>
      </w:r>
      <w:r>
        <w:rPr>
          <w:b/>
        </w:rPr>
        <w:t>Deadline News</w:t>
      </w:r>
      <w:r>
        <w:t xml:space="preserve"> reveals the breadth of AI's impact, showcasing its applicability in finance, healthcare, manufacturing, and logistics, among others. </w:t>
      </w:r>
    </w:p>
    <w:p>
      <w:r>
        <w:t xml:space="preserve">One notable case is </w:t>
      </w:r>
      <w:r>
        <w:rPr>
          <w:b/>
        </w:rPr>
        <w:t>Icahn Enterprises L.P. (IEP)</w:t>
      </w:r>
      <w:r>
        <w:t xml:space="preserve">, highlighted by Jomfruland.net, where the conglomerate is utilizing AI-driven analytics to enhance investment strategies and operational efficiencies. This technological advancement enables </w:t>
      </w:r>
      <w:r>
        <w:rPr>
          <w:b/>
        </w:rPr>
        <w:t>IEP</w:t>
      </w:r>
      <w:r>
        <w:t xml:space="preserve"> to make informed, data-driven decisions, optimising resource allocation while providing a strong foundation for future growth. The company's commitment to sustainability is equally significant, focusing on green technologies that align with </w:t>
      </w:r>
      <w:r>
        <w:rPr>
          <w:b/>
        </w:rPr>
        <w:t>Environmental, Social, and Governance (ESG)</w:t>
      </w:r>
      <w:r>
        <w:t xml:space="preserve"> criteria, and incorporating blockchain technology to improve transaction transparency.</w:t>
      </w:r>
    </w:p>
    <w:p>
      <w:r>
        <w:t xml:space="preserve">Shifting focus to leadership dynamics in the age of AI, The CEO Views discusses the emergence of the </w:t>
      </w:r>
      <w:r>
        <w:rPr>
          <w:b/>
        </w:rPr>
        <w:t>hybrid leader</w:t>
      </w:r>
      <w:r>
        <w:t>, a role that embodies the integration of human insight and machine intelligence. Leaders are increasingly required to navigate complexities of work environments enhanced by AI, balancing unique human skills like emotional intelligence with the analytical capabilities that machines provide. Emphasis is placed on the necessity of strong communication skills to address workforce anxieties about technology and its potential impacts.</w:t>
      </w:r>
    </w:p>
    <w:p>
      <w:r>
        <w:t>Automation's transformative powers extend into industries such as healthcare and manufacturing, as explored by TechBullion. AI applications in healthcare enable better diagnostic tools and surgical robots, leading to improved patient outcomes. In manufacturing, AI enhances efficiency by identifying patterns that streamline processes and minimise errors. The financial sector benefits similarly, with AI facilitating tasks like fraud detection and customer service through automated advisors, enhancing trust and operational efficiency.</w:t>
      </w:r>
    </w:p>
    <w:p>
      <w:r>
        <w:t>The landscape of logistics and supply chains is articulated in Deadline News, where automation is reshaping warehouse operations in Scotland. By adopting automated sorting systems and advanced warehouse management systems (WMS), businesses can process vast amounts of data swiftly, delivering real-time visibility that empowers informed decision-making. The integration of AI and machine learning into supply chain practices promises predictive analytics that anticipate demand fluctuations, improving stock management.</w:t>
      </w:r>
    </w:p>
    <w:p>
      <w:r>
        <w:t xml:space="preserve">Despite the significant advantages of automation, challenges remain. Initial investment costs and the need for staff training can serve as barriers to implementation. However, ongoing trends indicate a shift towards </w:t>
      </w:r>
      <w:r>
        <w:rPr>
          <w:b/>
        </w:rPr>
        <w:t>green operations</w:t>
      </w:r>
      <w:r>
        <w:t xml:space="preserve">, aligning with sustainability goals, and the incorporation of the </w:t>
      </w:r>
      <w:r>
        <w:rPr>
          <w:b/>
        </w:rPr>
        <w:t>Internet of Things (IoT)</w:t>
      </w:r>
      <w:r>
        <w:t xml:space="preserve"> for enhanced operational precision.</w:t>
      </w:r>
    </w:p>
    <w:p>
      <w:r>
        <w:t>The convergence of AI with emerging technologies presents a future rich with opportunities. As organisations continue to integrate these innovations into their operations, the promise of a more agile, efficient, and sustainable business environment becomes increasingly evident across various sectors. The collective movement toward automation not only transforms traditional business models but also heralds a new era poised to redefine industry standards and consumer expectations in the years to come.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https://boomi.com/blog/ai-transforming-process-automation/</w:t>
        </w:r>
      </w:hyperlink>
      <w:r>
        <w:t xml:space="preserve"> - This article supports the claim that AI is transforming business operations by enhancing operational efficiency, decision-making, and customer experiences across various industries.</w:t>
      </w:r>
    </w:p>
    <w:p>
      <w:pPr>
        <w:pStyle w:val="ListBullet"/>
      </w:pPr>
      <w:hyperlink r:id="rId12">
        <w:r>
          <w:rPr>
            <w:u w:val="single"/>
            <w:color w:val="0000FF"/>
            <w:rStyle w:val="Hyperlink"/>
          </w:rPr>
          <w:t>https://www.nice.com/info/harnessing-the-power-of-ai-automation-for-streamlined-business-operations</w:t>
        </w:r>
      </w:hyperlink>
      <w:r>
        <w:t xml:space="preserve"> - This resource highlights how AI automation integrates with traditional automation to enhance decision-making and streamline processes, impacting multiple business aspects.</w:t>
      </w:r>
    </w:p>
    <w:p>
      <w:pPr>
        <w:pStyle w:val="ListBullet"/>
      </w:pPr>
      <w:hyperlink r:id="rId13">
        <w:r>
          <w:rPr>
            <w:u w:val="single"/>
            <w:color w:val="0000FF"/>
            <w:rStyle w:val="Hyperlink"/>
          </w:rPr>
          <w:t>https://customerthink.com/how-ai-automation-can-supercharge-your-business-efficiency/</w:t>
        </w:r>
      </w:hyperlink>
      <w:r>
        <w:t xml:space="preserve"> - This article discusses how AI automation improves business efficiency by automating routine tasks, enhancing customer service, and driving innovation.</w:t>
      </w:r>
    </w:p>
    <w:p>
      <w:pPr>
        <w:pStyle w:val="ListBullet"/>
      </w:pPr>
      <w:hyperlink r:id="rId14">
        <w:r>
          <w:rPr>
            <w:u w:val="single"/>
            <w:color w:val="0000FF"/>
            <w:rStyle w:val="Hyperlink"/>
          </w:rPr>
          <w:t>https://www.digitalcheck.com/how-to-spot-phishing-scams/</w:t>
        </w:r>
      </w:hyperlink>
      <w:r>
        <w:t xml:space="preserve"> - Although not directly related to AI in business operations, this article provides general insights into digital security, which is crucial in AI-driven environments.</w:t>
      </w:r>
    </w:p>
    <w:p>
      <w:pPr>
        <w:pStyle w:val="ListBullet"/>
      </w:pPr>
      <w:hyperlink r:id="rId15">
        <w:r>
          <w:rPr>
            <w:u w:val="single"/>
            <w:color w:val="0000FF"/>
            <w:rStyle w:val="Hyperlink"/>
          </w:rPr>
          <w:t>https://opentextbc.ca/writingforsuccess/chapter/chapter-9-citations-and-referencing/</w:t>
        </w:r>
      </w:hyperlink>
      <w:r>
        <w:t xml:space="preserve"> - This chapter provides guidance on referencing and citations, which is essential for academic and professional writing about AI and automation.</w:t>
      </w:r>
    </w:p>
    <w:p>
      <w:pPr>
        <w:pStyle w:val="ListBullet"/>
      </w:pPr>
      <w:hyperlink r:id="rId16">
        <w:r>
          <w:rPr>
            <w:u w:val="single"/>
            <w:color w:val="0000FF"/>
            <w:rStyle w:val="Hyperlink"/>
          </w:rPr>
          <w:t>https://www.gartner.com/en/newsroom/press-releases/2023-02-13-gartner-says-ai-will-be-nearly-ubiquitous-in-new</w:t>
        </w:r>
      </w:hyperlink>
      <w:r>
        <w:t xml:space="preserve"> - Gartner's insights on AI adoption across industries support the notion that AI is becoming a fundamental component of business operations.</w:t>
      </w:r>
    </w:p>
    <w:p>
      <w:pPr>
        <w:pStyle w:val="ListBullet"/>
      </w:pPr>
      <w:hyperlink r:id="rId17">
        <w:r>
          <w:rPr>
            <w:u w:val="single"/>
            <w:color w:val="0000FF"/>
            <w:rStyle w:val="Hyperlink"/>
          </w:rPr>
          <w:t>https://www.mckinsey.com/industries/healthcare-systems-and-services/our-insights/ai-in-healthcare</w:t>
        </w:r>
      </w:hyperlink>
      <w:r>
        <w:t xml:space="preserve"> - This resource explores AI applications in healthcare, aligning with the article's mention of improved diagnostic tools and surgical robots.</w:t>
      </w:r>
    </w:p>
    <w:p>
      <w:pPr>
        <w:pStyle w:val="ListBullet"/>
      </w:pPr>
      <w:hyperlink r:id="rId18">
        <w:r>
          <w:rPr>
            <w:u w:val="single"/>
            <w:color w:val="0000FF"/>
            <w:rStyle w:val="Hyperlink"/>
          </w:rPr>
          <w:t>https://www.pwc.com/us/en/services/consulting/library/blockchain-in-supply-chain.html</w:t>
        </w:r>
      </w:hyperlink>
      <w:r>
        <w:t xml:space="preserve"> - PwC's insights on blockchain in supply chains support the article's mention of blockchain technology for transaction transparency.</w:t>
      </w:r>
    </w:p>
    <w:p>
      <w:pPr>
        <w:pStyle w:val="ListBullet"/>
      </w:pPr>
      <w:hyperlink r:id="rId19">
        <w:r>
          <w:rPr>
            <w:u w:val="single"/>
            <w:color w:val="0000FF"/>
            <w:rStyle w:val="Hyperlink"/>
          </w:rPr>
          <w:t>https://www.forbes.com/sites/forbestechcouncil/2022/02/15/the-future-of-leadership-in-the-age-of-ai/?sh=4c9c1f5d66d5</w:t>
        </w:r>
      </w:hyperlink>
      <w:r>
        <w:t xml:space="preserve"> - This article discusses the role of hybrid leaders in navigating AI-enhanced work environments, emphasizing the integration of human and machine intelligence.</w:t>
      </w:r>
    </w:p>
    <w:p>
      <w:pPr>
        <w:pStyle w:val="ListBullet"/>
      </w:pPr>
      <w:hyperlink r:id="rId20">
        <w:r>
          <w:rPr>
            <w:u w:val="single"/>
            <w:color w:val="0000FF"/>
            <w:rStyle w:val="Hyperlink"/>
          </w:rPr>
          <w:t>https://www.iotworldtoday.com/2023/02/13/iot-and-ai-are-revolutionizing-supply-chain-management/</w:t>
        </w:r>
      </w:hyperlink>
      <w:r>
        <w:t xml:space="preserve"> - This resource highlights how IoT and AI are transforming supply chain management by enhancing operational precision and predictive analytics.</w:t>
      </w:r>
    </w:p>
    <w:p>
      <w:pPr>
        <w:pStyle w:val="ListBullet"/>
      </w:pPr>
      <w:hyperlink r:id="rId21">
        <w:r>
          <w:rPr>
            <w:u w:val="single"/>
            <w:color w:val="0000FF"/>
            <w:rStyle w:val="Hyperlink"/>
          </w:rPr>
          <w:t>https://news.google.com/rss/articles/CBMimwFBVV95cUxQSm9PODk1aWQzbHh3Q3FOUEdxUjNublJNblBhbjRsLUxvYlJMM1VpUE5RV3NhcE9JMGpPb0hoSkl3VXpfVnlyWHZQS3RlUGtEWktfUW1oVk92XzZvaTFIM3pGSm1lLVl1TGdUQXp6di1RUG9HNTZzaWNLaHdvV3lFa0dJcEFZYU1QclFxVXE0M3lqQTNTQU1XeUtKMA?oc=5&amp;hl=en-US&amp;gl=US&amp;ceid=US:en</w:t>
        </w:r>
      </w:hyperlink>
      <w:r>
        <w:t xml:space="preserve"> - Please view link - unable to able to access data</w:t>
      </w:r>
    </w:p>
    <w:p>
      <w:pPr>
        <w:pStyle w:val="ListBullet"/>
      </w:pPr>
      <w:hyperlink r:id="rId22">
        <w:r>
          <w:rPr>
            <w:u w:val="single"/>
            <w:color w:val="0000FF"/>
            <w:rStyle w:val="Hyperlink"/>
          </w:rPr>
          <w:t>https://theceoviews.com/the-hybrid-leader-balancing-human-and-machine-intelligence-in-tomorrows-business-world/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oomi.com/blog/ai-transforming-process-automation/" TargetMode="External"/><Relationship Id="rId12" Type="http://schemas.openxmlformats.org/officeDocument/2006/relationships/hyperlink" Target="https://www.nice.com/info/harnessing-the-power-of-ai-automation-for-streamlined-business-operations" TargetMode="External"/><Relationship Id="rId13" Type="http://schemas.openxmlformats.org/officeDocument/2006/relationships/hyperlink" Target="https://customerthink.com/how-ai-automation-can-supercharge-your-business-efficiency/" TargetMode="External"/><Relationship Id="rId14" Type="http://schemas.openxmlformats.org/officeDocument/2006/relationships/hyperlink" Target="https://www.digitalcheck.com/how-to-spot-phishing-scams/" TargetMode="External"/><Relationship Id="rId15" Type="http://schemas.openxmlformats.org/officeDocument/2006/relationships/hyperlink" Target="https://opentextbc.ca/writingforsuccess/chapter/chapter-9-citations-and-referencing/" TargetMode="External"/><Relationship Id="rId16" Type="http://schemas.openxmlformats.org/officeDocument/2006/relationships/hyperlink" Target="https://www.gartner.com/en/newsroom/press-releases/2023-02-13-gartner-says-ai-will-be-nearly-ubiquitous-in-new" TargetMode="External"/><Relationship Id="rId17" Type="http://schemas.openxmlformats.org/officeDocument/2006/relationships/hyperlink" Target="https://www.mckinsey.com/industries/healthcare-systems-and-services/our-insights/ai-in-healthcare" TargetMode="External"/><Relationship Id="rId18" Type="http://schemas.openxmlformats.org/officeDocument/2006/relationships/hyperlink" Target="https://www.pwc.com/us/en/services/consulting/library/blockchain-in-supply-chain.html" TargetMode="External"/><Relationship Id="rId19" Type="http://schemas.openxmlformats.org/officeDocument/2006/relationships/hyperlink" Target="https://www.forbes.com/sites/forbestechcouncil/2022/02/15/the-future-of-leadership-in-the-age-of-ai/?sh=4c9c1f5d66d5" TargetMode="External"/><Relationship Id="rId20" Type="http://schemas.openxmlformats.org/officeDocument/2006/relationships/hyperlink" Target="https://www.iotworldtoday.com/2023/02/13/iot-and-ai-are-revolutionizing-supply-chain-management/" TargetMode="External"/><Relationship Id="rId21" Type="http://schemas.openxmlformats.org/officeDocument/2006/relationships/hyperlink" Target="https://news.google.com/rss/articles/CBMimwFBVV95cUxQSm9PODk1aWQzbHh3Q3FOUEdxUjNublJNblBhbjRsLUxvYlJMM1VpUE5RV3NhcE9JMGpPb0hoSkl3VXpfVnlyWHZQS3RlUGtEWktfUW1oVk92XzZvaTFIM3pGSm1lLVl1TGdUQXp6di1RUG9HNTZzaWNLaHdvV3lFa0dJcEFZYU1QclFxVXE0M3lqQTNTQU1XeUtKMA?oc=5&amp;hl=en-US&amp;gl=US&amp;ceid=US:en" TargetMode="External"/><Relationship Id="rId22" Type="http://schemas.openxmlformats.org/officeDocument/2006/relationships/hyperlink" Target="https://theceoviews.com/the-hybrid-leader-balancing-human-and-machine-intelligence-in-tomorrows-business-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