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Travel Counsellors conference explores the future of space tourism and travel trends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Travel Counsellors agents were urged to engage clients in discussions regarding the burgeoning concept of space tourism during the agency's annual conference, marking a pivotal moment as it celebrated three decades of service. The notable keynote address was delivered by Tom Cheesewright, a consultant and author recognised for his insights into future trends across various industries, including travel.</w:t>
      </w:r>
      <w:r/>
    </w:p>
    <w:p>
      <w:r/>
      <w:r>
        <w:t>In his address, Cheesewright painted a picture of the travel landscape in 30 years, speculating that by 2054, space tourism could evolve from an exclusive venture for billionaires to an option available for the general public. Drawing parallels with the past, he referenced the era of the Concorde, predicting a revival of supersonic travel within the next few years, offering a faster and luxurious mode of transportation.</w:t>
      </w:r>
      <w:r/>
    </w:p>
    <w:p>
      <w:r/>
      <w:r>
        <w:t>“Electric jets are certainly coming by 2054,” Cheesewright stated, indicating that advancements in aircraft technology would yield quieter planes with reduced environmental footprints. He further introduced the idea of flying cars, suggesting their integration into daily life would occur sooner rather than later.</w:t>
      </w:r>
      <w:r/>
    </w:p>
    <w:p>
      <w:r/>
      <w:r>
        <w:t>A significant part of his discourse centred on climate change, which he asserted would noticeably influence the travel industry over the next three decades. He acknowledged the necessity for the travel sector to adapt but clarified that it was not an existential threat. Cheesewright projected a shift in travel preferences, with a migration towards northern destinations and a rebranding of winter resorts for summer tourism. He even proposed the potential construction of artificial beaches in mountainous areas to cater to evolving consumer desires.</w:t>
      </w:r>
      <w:r/>
    </w:p>
    <w:p>
      <w:r/>
      <w:r>
        <w:t>Cheesewright emphasised current trends that agents should leverage, citing an increased demand for “longer, slower travel” experiences, a resurgence in interest for off-peak trips, and a notable shift towards luxury travel. He noted a post-pandemic trend where travellers are increasingly pursuing high-end experiences, with a substantial market segment comprised of individuals earning between £100,000 and £1 million annually.</w:t>
      </w:r>
      <w:r/>
    </w:p>
    <w:p>
      <w:r/>
      <w:r>
        <w:t>Moreover, he observed a growing inclination among travellers towards lesser-known destinations, a shift that aligns with efforts to mitigate overtourism. Cheesewright remarked on the modern traveler's desire for unique experiences, stating, “People are going to crave the novelty of being the first to go and do something and not follow the beaten path.”</w:t>
      </w:r>
      <w:r/>
    </w:p>
    <w:p>
      <w:r/>
      <w:r>
        <w:t>In a call to action for agents, he encouraged the adoption of emerging technologies, particularly artificial intelligence, while advising them to allocate some of their time to focusing on future possibilities. He said, “Get excited by the far future – the possibility of tourism in space – and talk to your customers about it. See if they’re excited too. But act on those near-term trends – slow travel, luxury [trips], time-shifting [off-season] travel and that desire for novelty.”</w:t>
      </w:r>
      <w:r/>
    </w:p>
    <w:p>
      <w:r/>
      <w:r>
        <w:t>The conference, held in Manchester, saw a record turnout of agents, highlighting a strong community interest in the evolving travel landscape. As agents returned to their practices, the insights shared during the event could potentially shape the future of travel planning and customer engagement in a rapidly changing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https://www.grandviewresearch.com/industry-analysis/space-tourism-market-report</w:t>
        </w:r>
      </w:hyperlink>
      <w:r>
        <w:t xml:space="preserve"> - Corroborates the growth and projections of the space tourism market, including technological advancements and increasing demand.</w:t>
      </w:r>
      <w:r/>
    </w:p>
    <w:p>
      <w:pPr>
        <w:pStyle w:val="ListNumber"/>
        <w:spacing w:line="240" w:lineRule="auto"/>
        <w:ind w:left="720"/>
      </w:pPr>
      <w:r/>
      <w:hyperlink r:id="rId11">
        <w:r>
          <w:rPr>
            <w:color w:val="0000EE"/>
            <w:u w:val="single"/>
          </w:rPr>
          <w:t>https://firstignite.com/exploring-the-latest-space-tourism-advancements-in-2024/</w:t>
        </w:r>
      </w:hyperlink>
      <w:r>
        <w:t xml:space="preserve"> - Supports the integration of AI technology and other innovations in space tourism, as well as the economic and environmental impacts.</w:t>
      </w:r>
      <w:r/>
    </w:p>
    <w:p>
      <w:pPr>
        <w:pStyle w:val="ListNumber"/>
        <w:spacing w:line="240" w:lineRule="auto"/>
        <w:ind w:left="720"/>
      </w:pPr>
      <w:r/>
      <w:hyperlink r:id="rId12">
        <w:r>
          <w:rPr>
            <w:color w:val="0000EE"/>
            <w:u w:val="single"/>
          </w:rPr>
          <w:t>https://www.polarismarketresearch.com/industry-analysis/space-tourism-market</w:t>
        </w:r>
      </w:hyperlink>
      <w:r>
        <w:t xml:space="preserve"> - Provides details on the market size, growth rate, and regional contributions to the space tourism market.</w:t>
      </w:r>
      <w:r/>
    </w:p>
    <w:p>
      <w:pPr>
        <w:pStyle w:val="ListNumber"/>
        <w:spacing w:line="240" w:lineRule="auto"/>
        <w:ind w:left="720"/>
      </w:pPr>
      <w:r/>
      <w:hyperlink r:id="rId13">
        <w:r>
          <w:rPr>
            <w:color w:val="0000EE"/>
            <w:u w:val="single"/>
          </w:rPr>
          <w:t>https://scoop.market.us/space-tourism-statistics/</w:t>
        </w:r>
      </w:hyperlink>
      <w:r>
        <w:t xml:space="preserve"> - Offers statistics on the projected growth and revenue of the space tourism market, including suborbital and orbital segments.</w:t>
      </w:r>
      <w:r/>
    </w:p>
    <w:p>
      <w:pPr>
        <w:pStyle w:val="ListNumber"/>
        <w:spacing w:line="240" w:lineRule="auto"/>
        <w:ind w:left="720"/>
      </w:pPr>
      <w:r/>
      <w:hyperlink r:id="rId14">
        <w:r>
          <w:rPr>
            <w:color w:val="0000EE"/>
            <w:u w:val="single"/>
          </w:rPr>
          <w:t>https://www.gminsights.com/industry-analysis/space-tourism-market</w:t>
        </w:r>
      </w:hyperlink>
      <w:r>
        <w:t xml:space="preserve"> - Discusses the technological advancements, market size, and growth drivers of the space tourism industry.</w:t>
      </w:r>
      <w:r/>
    </w:p>
    <w:p>
      <w:pPr>
        <w:pStyle w:val="ListNumber"/>
        <w:spacing w:line="240" w:lineRule="auto"/>
        <w:ind w:left="720"/>
      </w:pPr>
      <w:r/>
      <w:hyperlink r:id="rId10">
        <w:r>
          <w:rPr>
            <w:color w:val="0000EE"/>
            <w:u w:val="single"/>
          </w:rPr>
          <w:t>https://www.grandviewresearch.com/industry-analysis/space-tourism-market-report</w:t>
        </w:r>
      </w:hyperlink>
      <w:r>
        <w:t xml:space="preserve"> - Highlights the role of private companies and government agencies in driving the space tourism market, including regional growth in Europe and Asia-Pacific.</w:t>
      </w:r>
      <w:r/>
    </w:p>
    <w:p>
      <w:pPr>
        <w:pStyle w:val="ListNumber"/>
        <w:spacing w:line="240" w:lineRule="auto"/>
        <w:ind w:left="720"/>
      </w:pPr>
      <w:r/>
      <w:hyperlink r:id="rId11">
        <w:r>
          <w:rPr>
            <w:color w:val="0000EE"/>
            <w:u w:val="single"/>
          </w:rPr>
          <w:t>https://firstignite.com/exploring-the-latest-space-tourism-advancements-in-2024/</w:t>
        </w:r>
      </w:hyperlink>
      <w:r>
        <w:t xml:space="preserve"> - Mentions the academic contributions to space tourism, such as research by universities like MIT and Brown University.</w:t>
      </w:r>
      <w:r/>
    </w:p>
    <w:p>
      <w:pPr>
        <w:pStyle w:val="ListNumber"/>
        <w:spacing w:line="240" w:lineRule="auto"/>
        <w:ind w:left="720"/>
      </w:pPr>
      <w:r/>
      <w:hyperlink r:id="rId12">
        <w:r>
          <w:rPr>
            <w:color w:val="0000EE"/>
            <w:u w:val="single"/>
          </w:rPr>
          <w:t>https://www.polarismarketresearch.com/industry-analysis/space-tourism-market</w:t>
        </w:r>
      </w:hyperlink>
      <w:r>
        <w:t xml:space="preserve"> - Details the strategic partnerships and collaborative ventures in the space tourism industry to overcome financial and technological challenges.</w:t>
      </w:r>
      <w:r/>
    </w:p>
    <w:p>
      <w:pPr>
        <w:pStyle w:val="ListNumber"/>
        <w:spacing w:line="240" w:lineRule="auto"/>
        <w:ind w:left="720"/>
      </w:pPr>
      <w:r/>
      <w:hyperlink r:id="rId14">
        <w:r>
          <w:rPr>
            <w:color w:val="0000EE"/>
            <w:u w:val="single"/>
          </w:rPr>
          <w:t>https://www.gminsights.com/industry-analysis/space-tourism-market</w:t>
        </w:r>
      </w:hyperlink>
      <w:r>
        <w:t xml:space="preserve"> - Explains the impact of reusable rocket systems and spacecraft development on the cost and accessibility of space travel.</w:t>
      </w:r>
      <w:r/>
    </w:p>
    <w:p>
      <w:pPr>
        <w:pStyle w:val="ListNumber"/>
        <w:spacing w:line="240" w:lineRule="auto"/>
        <w:ind w:left="720"/>
      </w:pPr>
      <w:r/>
      <w:hyperlink r:id="rId13">
        <w:r>
          <w:rPr>
            <w:color w:val="0000EE"/>
            <w:u w:val="single"/>
          </w:rPr>
          <w:t>https://scoop.market.us/space-tourism-statistics/</w:t>
        </w:r>
      </w:hyperlink>
      <w:r>
        <w:t xml:space="preserve"> - Provides projections for the total revenue and segment-wise growth of the space tourism market up to 2032.</w:t>
      </w:r>
      <w:r/>
    </w:p>
    <w:p>
      <w:pPr>
        <w:pStyle w:val="ListNumber"/>
        <w:spacing w:line="240" w:lineRule="auto"/>
        <w:ind w:left="720"/>
      </w:pPr>
      <w:r/>
      <w:hyperlink r:id="rId11">
        <w:r>
          <w:rPr>
            <w:color w:val="0000EE"/>
            <w:u w:val="single"/>
          </w:rPr>
          <w:t>https://firstignite.com/exploring-the-latest-space-tourism-advancements-in-2024/</w:t>
        </w:r>
      </w:hyperlink>
      <w:r>
        <w:t xml:space="preserve"> - Discusses the role of AI and other technologies in enhancing safety, efficiency, and personalized experiences in space tourism.</w:t>
      </w:r>
      <w:r/>
    </w:p>
    <w:p>
      <w:pPr>
        <w:pStyle w:val="ListNumber"/>
        <w:spacing w:line="240" w:lineRule="auto"/>
        <w:ind w:left="720"/>
      </w:pPr>
      <w:r/>
      <w:hyperlink r:id="rId15">
        <w:r>
          <w:rPr>
            <w:color w:val="0000EE"/>
            <w:u w:val="single"/>
          </w:rPr>
          <w:t>https://travelweekly.co.uk/news/tourism/start-thinking-about-space-tourism-travel-counsellors-agents-told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randviewresearch.com/industry-analysis/space-tourism-market-report" TargetMode="External"/><Relationship Id="rId11" Type="http://schemas.openxmlformats.org/officeDocument/2006/relationships/hyperlink" Target="https://firstignite.com/exploring-the-latest-space-tourism-advancements-in-2024/" TargetMode="External"/><Relationship Id="rId12" Type="http://schemas.openxmlformats.org/officeDocument/2006/relationships/hyperlink" Target="https://www.polarismarketresearch.com/industry-analysis/space-tourism-market" TargetMode="External"/><Relationship Id="rId13" Type="http://schemas.openxmlformats.org/officeDocument/2006/relationships/hyperlink" Target="https://scoop.market.us/space-tourism-statistics/" TargetMode="External"/><Relationship Id="rId14" Type="http://schemas.openxmlformats.org/officeDocument/2006/relationships/hyperlink" Target="https://www.gminsights.com/industry-analysis/space-tourism-market" TargetMode="External"/><Relationship Id="rId15" Type="http://schemas.openxmlformats.org/officeDocument/2006/relationships/hyperlink" Target="https://travelweekly.co.uk/news/tourism/start-thinking-about-space-tourism-travel-counsellors-agents-tol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