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Chinese tech leaders unveil Global Scheduling Ethernet to enhance AI performance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Chinese technology leaders unveiled a new networking technology known as "Global Scheduling Ethernet" (GSE) last week, with the launch anchored by a new chip designed specifically for advanced applications, including artificial intelligence (AI). This initiative is largely propelled by China Mobile, the country's prominent telecommunications company, which in 2023 had previously released a comprehensive white paper detailing the architectural framework for GSE Ethernet.</w:t>
      </w:r>
      <w:r/>
    </w:p>
    <w:p>
      <w:r/>
      <w:r>
        <w:t>This innovation appears to mirror the objectives laid out by the Ultra Ethernet Consortium (UEC), which comprises major corporations such as Intel, AMD, Hewlett Packard Enterprise (HPE), Arista, Broadcom, Cisco, Meta, and Microsoft. The UEC aims to refine Ethernet protocols to better accommodate the increasing demands of AI and high-performance computing (HPC) applications. Historically, original Ethernet standards were not designed to meet the intensive bandwidth and latency demands now required by such sophisticated workloads.</w:t>
      </w:r>
      <w:r/>
    </w:p>
    <w:p>
      <w:r/>
      <w:r>
        <w:t>China Mobile's documentation positions GSE Ethernet as a solution to similar challenges faced by UEC, aiming to enhance the efficiency of data transmission within extensive and complex networks. The technology leverages novel approaches such as fixed-size packet containers and a "Dynamic Global Scheduling Queue." This queue operates independently of physical port limitations, instead evaluating the condition of the target device port to engineer optimal data pathways, utilising techniques like multi-path spraying to enhance connectivity.</w:t>
      </w:r>
      <w:r/>
    </w:p>
    <w:p>
      <w:r/>
      <w:r>
        <w:t>Reports indicate that over 50 cloud service providers, equipment manufacturers, chip developers, and academic institutions both within China and internationally contributed to the development of GSE technology. The technology was formally introduced through a chip that purportedly implements the GSE Ethernet standard. Notable advancements have been demonstrated through its deployment in a large-scale cluster comprising 1,000 machines at a China Mobile data centre, where the system reportedly showcased significant improvements in network performance during the training phases of large language models.</w:t>
      </w:r>
      <w:r/>
    </w:p>
    <w:p>
      <w:r/>
      <w:r>
        <w:t>The emergence of GSE Ethernet arrives at a time when global interest in AI-driven automation is surging, and its rollout raises questions regarding the competitive landscape between Chinese tech firms and their Western counterparts. If China establishes a robust domestic version of Ethernet that meets the rigorous expectations of current and future AI workloads, it might redefine market dynamics, especially in regions where Chinese technology has substantial influence.</w:t>
      </w:r>
      <w:r/>
    </w:p>
    <w:p>
      <w:r/>
      <w:r>
        <w:t>Consequently, Western entities, particularly those within the UEC, might encounter growing challenges when trying to penetrate the Chinese market or those dominated by Chinese technological solutions. The possibility of GSE Ethernet outperforming existing UEC frameworks could draw international scrutiny and potentially lead to responses from Western governments, including trade sanctions or limitations on technology transfers.</w:t>
      </w:r>
      <w:r/>
    </w:p>
    <w:p>
      <w:r/>
      <w:r>
        <w:t>The evolving landscape of AI automation continues to be shaped significantly by these innovations, as businesses adapt to new technological paradigms and frameworks designed to support increasingly complex computational tasks.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https://www.theregister.com/2024/11/26/global_scheduling_ethernet_china_uec/</w:t>
        </w:r>
      </w:hyperlink>
      <w:r>
        <w:t xml:space="preserve"> - Corroborates the launch of Global Scheduling Ethernet (GSE) by Chinese tech giants, its application in AI and HPC, and the involvement of China Mobile.</w:t>
      </w:r>
      <w:r/>
    </w:p>
    <w:p>
      <w:pPr>
        <w:pStyle w:val="ListNumber"/>
        <w:spacing w:line="240" w:lineRule="auto"/>
        <w:ind w:left="720"/>
      </w:pPr>
      <w:r/>
      <w:hyperlink r:id="rId10">
        <w:r>
          <w:rPr>
            <w:color w:val="0000EE"/>
            <w:u w:val="single"/>
          </w:rPr>
          <w:t>https://www.theregister.com/2024/11/26/global_scheduling_ethernet_china_uec/</w:t>
        </w:r>
      </w:hyperlink>
      <w:r>
        <w:t xml:space="preserve"> - Details the similarities between GSE and the Ultra Ethernet Consortium (UEC) objectives, and the historical context of Ethernet standards.</w:t>
      </w:r>
      <w:r/>
    </w:p>
    <w:p>
      <w:pPr>
        <w:pStyle w:val="ListNumber"/>
        <w:spacing w:line="240" w:lineRule="auto"/>
        <w:ind w:left="720"/>
      </w:pPr>
      <w:r/>
      <w:hyperlink r:id="rId10">
        <w:r>
          <w:rPr>
            <w:color w:val="0000EE"/>
            <w:u w:val="single"/>
          </w:rPr>
          <w:t>https://www.theregister.com/2024/11/26/global_scheduling_ethernet_china_uec/</w:t>
        </w:r>
      </w:hyperlink>
      <w:r>
        <w:t xml:space="preserve"> - Explains the technical approaches of GSE Ethernet, including fixed-size packet containers and the Dynamic Global Scheduling Queue.</w:t>
      </w:r>
      <w:r/>
    </w:p>
    <w:p>
      <w:pPr>
        <w:pStyle w:val="ListNumber"/>
        <w:spacing w:line="240" w:lineRule="auto"/>
        <w:ind w:left="720"/>
      </w:pPr>
      <w:r/>
      <w:hyperlink r:id="rId10">
        <w:r>
          <w:rPr>
            <w:color w:val="0000EE"/>
            <w:u w:val="single"/>
          </w:rPr>
          <w:t>https://www.theregister.com/2024/11/26/global_scheduling_ethernet_china_uec/</w:t>
        </w:r>
      </w:hyperlink>
      <w:r>
        <w:t xml:space="preserve"> - Mentions the contribution of over 50 cloud service providers, equipment manufacturers, chip developers, and academic institutions to GSE technology.</w:t>
      </w:r>
      <w:r/>
    </w:p>
    <w:p>
      <w:pPr>
        <w:pStyle w:val="ListNumber"/>
        <w:spacing w:line="240" w:lineRule="auto"/>
        <w:ind w:left="720"/>
      </w:pPr>
      <w:r/>
      <w:hyperlink r:id="rId10">
        <w:r>
          <w:rPr>
            <w:color w:val="0000EE"/>
            <w:u w:val="single"/>
          </w:rPr>
          <w:t>https://www.theregister.com/2024/11/26/global_scheduling_ethernet_china_uec/</w:t>
        </w:r>
      </w:hyperlink>
      <w:r>
        <w:t xml:space="preserve"> - Reports on the deployment of GSE Ethernet in a China Mobile data center and its performance improvements in training large language models.</w:t>
      </w:r>
      <w:r/>
    </w:p>
    <w:p>
      <w:pPr>
        <w:pStyle w:val="ListNumber"/>
        <w:spacing w:line="240" w:lineRule="auto"/>
        <w:ind w:left="720"/>
      </w:pPr>
      <w:r/>
      <w:hyperlink r:id="rId11">
        <w:r>
          <w:rPr>
            <w:color w:val="0000EE"/>
            <w:u w:val="single"/>
          </w:rPr>
          <w:t>https://www.lightreading.com/5g/zte-ceo-xu-ziyang-at-mwc-shanghai-2024-ingenuity-for-solid-foundation-openness-for-win-win</w:t>
        </w:r>
      </w:hyperlink>
      <w:r>
        <w:t xml:space="preserve"> - Confirms ZTE's collaboration with China Mobile on Global Scheduling Ethernet (GSE) for next-gen intelligent computing centers.</w:t>
      </w:r>
      <w:r/>
    </w:p>
    <w:p>
      <w:pPr>
        <w:pStyle w:val="ListNumber"/>
        <w:spacing w:line="240" w:lineRule="auto"/>
        <w:ind w:left="720"/>
      </w:pPr>
      <w:r/>
      <w:hyperlink r:id="rId12">
        <w:r>
          <w:rPr>
            <w:color w:val="0000EE"/>
            <w:u w:val="single"/>
          </w:rPr>
          <w:t>https://www.zte.com.cn/global/about/news/zte-ceo-xu-ziyang-at-mwc-shanghai-2024-ingenuity-for-solid-foundation-openness-for-win-win.html</w:t>
        </w:r>
      </w:hyperlink>
      <w:r>
        <w:t xml:space="preserve"> - Details ZTE's role in fostering the GSE ecosystem and its participation in GSE prototype interoperability tests.</w:t>
      </w:r>
      <w:r/>
    </w:p>
    <w:p>
      <w:pPr>
        <w:pStyle w:val="ListNumber"/>
        <w:spacing w:line="240" w:lineRule="auto"/>
        <w:ind w:left="720"/>
      </w:pPr>
      <w:r/>
      <w:hyperlink r:id="rId13">
        <w:r>
          <w:rPr>
            <w:color w:val="0000EE"/>
            <w:u w:val="single"/>
          </w:rPr>
          <w:t>https://www.h3c.com/en/About_Us/News___Events/News/202406/2207229_294554_0.htm</w:t>
        </w:r>
      </w:hyperlink>
      <w:r>
        <w:t xml:space="preserve"> - Describes H3C's collaboration with China Mobile on the GSE solution and its application in AI large-scale model training scenarios.</w:t>
      </w:r>
      <w:r/>
    </w:p>
    <w:p>
      <w:pPr>
        <w:pStyle w:val="ListNumber"/>
        <w:spacing w:line="240" w:lineRule="auto"/>
        <w:ind w:left="720"/>
      </w:pPr>
      <w:r/>
      <w:hyperlink r:id="rId13">
        <w:r>
          <w:rPr>
            <w:color w:val="0000EE"/>
            <w:u w:val="single"/>
          </w:rPr>
          <w:t>https://www.h3c.com/en/About_Us/News___Events/News/202406/2207229_294554_0.htm</w:t>
        </w:r>
      </w:hyperlink>
      <w:r>
        <w:t xml:space="preserve"> - Highlights the technological innovations and achievements of H3C in the context of GSE and intelligent computing networks.</w:t>
      </w:r>
      <w:r/>
    </w:p>
    <w:p>
      <w:pPr>
        <w:pStyle w:val="ListNumber"/>
        <w:spacing w:line="240" w:lineRule="auto"/>
        <w:ind w:left="720"/>
      </w:pPr>
      <w:r/>
      <w:hyperlink r:id="rId14">
        <w:r>
          <w:rPr>
            <w:color w:val="0000EE"/>
            <w:u w:val="single"/>
          </w:rPr>
          <w:t>https://www.infocomm-journal.com/dxkx/EN/10.11959/j.issn.1000-0801.2024171</w:t>
        </w:r>
      </w:hyperlink>
      <w:r>
        <w:t xml:space="preserve"> - Discusses the challenges addressed by GSE Ethernet and its proposed solutions for large-scale AI business.</w:t>
      </w:r>
      <w:r/>
    </w:p>
    <w:p>
      <w:pPr>
        <w:pStyle w:val="ListNumber"/>
        <w:spacing w:line="240" w:lineRule="auto"/>
        <w:ind w:left="720"/>
      </w:pPr>
      <w:r/>
      <w:hyperlink r:id="rId10">
        <w:r>
          <w:rPr>
            <w:color w:val="0000EE"/>
            <w:u w:val="single"/>
          </w:rPr>
          <w:t>https://www.theregister.com/2024/11/26/global_scheduling_ethernet_china_uec/</w:t>
        </w:r>
      </w:hyperlink>
      <w:r>
        <w:t xml:space="preserve"> - Analyzes the potential impact of GSE Ethernet on the competitive landscape and potential responses from Western governments.</w:t>
      </w:r>
      <w:r/>
    </w:p>
    <w:p>
      <w:pPr>
        <w:pStyle w:val="ListNumber"/>
        <w:spacing w:line="240" w:lineRule="auto"/>
        <w:ind w:left="720"/>
      </w:pPr>
      <w:r/>
      <w:hyperlink r:id="rId10">
        <w:r>
          <w:rPr>
            <w:color w:val="0000EE"/>
            <w:u w:val="single"/>
          </w:rPr>
          <w:t>https://www.theregister.com/2024/11/26/global_scheduling_ethernet_china_uec/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egister.com/2024/11/26/global_scheduling_ethernet_china_uec/" TargetMode="External"/><Relationship Id="rId11" Type="http://schemas.openxmlformats.org/officeDocument/2006/relationships/hyperlink" Target="https://www.lightreading.com/5g/zte-ceo-xu-ziyang-at-mwc-shanghai-2024-ingenuity-for-solid-foundation-openness-for-win-win" TargetMode="External"/><Relationship Id="rId12" Type="http://schemas.openxmlformats.org/officeDocument/2006/relationships/hyperlink" Target="https://www.zte.com.cn/global/about/news/zte-ceo-xu-ziyang-at-mwc-shanghai-2024-ingenuity-for-solid-foundation-openness-for-win-win.html" TargetMode="External"/><Relationship Id="rId13" Type="http://schemas.openxmlformats.org/officeDocument/2006/relationships/hyperlink" Target="https://www.h3c.com/en/About_Us/News___Events/News/202406/2207229_294554_0.htm" TargetMode="External"/><Relationship Id="rId14" Type="http://schemas.openxmlformats.org/officeDocument/2006/relationships/hyperlink" Target="https://www.infocomm-journal.com/dxkx/EN/10.11959/j.issn.1000-0801.20241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