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Inflection AI pivots towards enterprise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Inflection AI, a startup once considered a front-runner in the competitive landscape of artificial intelligence (AI), is undergoing a significant transformation under its new leadership. The change in direction follows a series of pivotal developments over the past year, including a high-profile acquisition by Microsoft. This evolving focus has led Inflection to shift from competing in the AI model arena to targeting enterprise solutions, where it aims to carve out its niche.</w:t>
      </w:r>
      <w:r/>
    </w:p>
    <w:p>
      <w:r/>
      <w:r>
        <w:t>Previously, Inflection AI was hailed for its advancements in AI models, with claims of outperforming technologies developed by industry giants such as OpenAI, Meta, and Google. The company's trajectory altered dramatically when Microsoft recruited Mustafa Suleyman, Inflection's co-founder and former CEO, to spearhead its own AI initiatives, a move that included a substantial financial investment of $650 million to integrate Inflection's talent and technology into Microsoft's ecosystem.</w:t>
      </w:r>
      <w:r/>
    </w:p>
    <w:p>
      <w:r/>
      <w:r>
        <w:t>In light of these changes, Sean White, the newly appointed CEO of Inflection, has outlined a strategic pivot: the company will focus on building AI tools for enterprise clients rather than competing directly with major players on the next generation of AI model development. This approach reflects a broader trend in the industry, where the race for cutting-edge AI capabilities continues to elevate requirements for computational resources, often out of reach for smaller firms.</w:t>
      </w:r>
      <w:r/>
    </w:p>
    <w:p>
      <w:r/>
      <w:r>
        <w:t>White articulated a pragmatic stance on the competitive landscape in an interview with TechCrunch, suggesting that while it may not be feasible for Inflection to develop the high-end models that require immense resources, there remains a robust market for enterprise solutions. He expressed skepticism regarding current advancements in model scaling and questioned whether such developments truly meet practical business needs. “I do think we’re actually still competing with them, particularly for the enterprise,” White stated, highlighting the ongoing rivalry in this sector albeit in a different capacity.</w:t>
      </w:r>
      <w:r/>
    </w:p>
    <w:p>
      <w:r/>
      <w:r>
        <w:t>Inflection has already taken steps to reinforce this new direction by acquiring three AI startups in quick succession: Jelled.AI, focused on using AI for email management; BoostKPI, which provides AI-driven data analytics; and Boundaryless, an automation consulting firm aimed at expanding its European presence. These acquisitions signal a commitment to enhancing its service offerings and leveraging diversified expertise.</w:t>
      </w:r>
      <w:r/>
    </w:p>
    <w:p>
      <w:r/>
      <w:r>
        <w:t>The company's focus on delivering AI solutions that can operate on-premise is particularly noteworthy, as it addresses a growing concern among enterprises about data security and compliance. Many leading AI models require cloud-based infrastructure, which can pose risks for companies prioritising data protection. Inflection's emphasis on on-premise solutions could represent a significant advantage in courting enterprise clients that are wary of cloud dependency.</w:t>
      </w:r>
      <w:r/>
    </w:p>
    <w:p>
      <w:r/>
      <w:r>
        <w:t>Despite these strategic moves, Inflection AI will need to navigate intense competition in the enterprise AI landscape. Other industry players, such as Salesforce, are aggressively mainstreaming AI agents, while Meta has launched a dedicated business AI unit. Furthermore, newer startups like Anthropic and Cohere are intensifying the focus on business-centric AI products, making the enterprise arena increasingly crowded.</w:t>
      </w:r>
      <w:r/>
    </w:p>
    <w:p>
      <w:r/>
      <w:r>
        <w:t>Amid these challenges, Inflection AI is positioned to leverage its recent acquisitions and proprietary technology to meet the practical needs of enterprises, leading to a reimagined role for the company in the evolving AI space. The recent decision to limit the use of its consumer-facing chatbot, Pi, also aligns with its enterprise-focused strategy, indicating a definitive shift in target demographics and business objectives for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https://www.fastcompany.com/91069182/microsoft-inflection-ai-exclusive</w:t>
        </w:r>
      </w:hyperlink>
      <w:r>
        <w:t xml:space="preserve"> - Details the financial aspects of Microsoft's deal with Inflection AI, including the $620 million for licensing and the $33 million for a waiver, and the hiring of Inflection AI's founders and employees.</w:t>
      </w:r>
      <w:r/>
    </w:p>
    <w:p>
      <w:pPr>
        <w:pStyle w:val="ListNumber"/>
        <w:spacing w:line="240" w:lineRule="auto"/>
        <w:ind w:left="720"/>
      </w:pPr>
      <w:r/>
      <w:hyperlink r:id="rId11">
        <w:r>
          <w:rPr>
            <w:color w:val="0000EE"/>
            <w:u w:val="single"/>
          </w:rPr>
          <w:t>https://economictimes.indiatimes.com/tech/technology/microsofts-650-million-deal-with-inflection-ai-key-things-to-know/articleshow/108699958.cms</w:t>
        </w:r>
      </w:hyperlink>
      <w:r>
        <w:t xml:space="preserve"> - Provides key details about the $650 million deal, including the licensing of Inflection AI's models and the shift in Inflection's business focus towards enterprise customers.</w:t>
      </w:r>
      <w:r/>
    </w:p>
    <w:p>
      <w:pPr>
        <w:pStyle w:val="ListNumber"/>
        <w:spacing w:line="240" w:lineRule="auto"/>
        <w:ind w:left="720"/>
      </w:pPr>
      <w:r/>
      <w:hyperlink r:id="rId12">
        <w:r>
          <w:rPr>
            <w:color w:val="0000EE"/>
            <w:u w:val="single"/>
          </w:rPr>
          <w:t>https://briansolis.com/2024/04/ainsights-microsofts-pseudo-acquisition-of-inflection-ai-and-what-it-means-to-business-customers-and-investors/</w:t>
        </w:r>
      </w:hyperlink>
      <w:r>
        <w:t xml:space="preserve"> - Explains the unconventional nature of the deal, where Microsoft licenses Inflection AI's software and hires its staff, and how this affects Inflection's business model and investor returns.</w:t>
      </w:r>
      <w:r/>
    </w:p>
    <w:p>
      <w:pPr>
        <w:pStyle w:val="ListNumber"/>
        <w:spacing w:line="240" w:lineRule="auto"/>
        <w:ind w:left="720"/>
      </w:pPr>
      <w:r/>
      <w:hyperlink r:id="rId13">
        <w:r>
          <w:rPr>
            <w:color w:val="0000EE"/>
            <w:u w:val="single"/>
          </w:rPr>
          <w:t>https://www.geekwire.com/2024/reports-microsoft-under-new-antitrust-scrutiny-over-inflection-deal-and-ai-dominance/</w:t>
        </w:r>
      </w:hyperlink>
      <w:r>
        <w:t xml:space="preserve"> - Discusses the antitrust scrutiny Microsoft faces over the Inflection AI deal and the implications for the AI industry, including investigations by the FTC.</w:t>
      </w:r>
      <w:r/>
    </w:p>
    <w:p>
      <w:pPr>
        <w:pStyle w:val="ListNumber"/>
        <w:spacing w:line="240" w:lineRule="auto"/>
        <w:ind w:left="720"/>
      </w:pPr>
      <w:r/>
      <w:hyperlink r:id="rId14">
        <w:r>
          <w:rPr>
            <w:color w:val="0000EE"/>
            <w:u w:val="single"/>
          </w:rPr>
          <w:t>https://www.silicon.co.uk/ai/cma-halts-probe-microsofts-inflection-ai-staff-hiring-578581</w:t>
        </w:r>
      </w:hyperlink>
      <w:r>
        <w:t xml:space="preserve"> - Details the UK Competition and Markets Authority's (CMA) investigation and decision regarding Microsoft's hiring of Inflection AI staff and the licensing deal.</w:t>
      </w:r>
      <w:r/>
    </w:p>
    <w:p>
      <w:pPr>
        <w:pStyle w:val="ListNumber"/>
        <w:spacing w:line="240" w:lineRule="auto"/>
        <w:ind w:left="720"/>
      </w:pPr>
      <w:r/>
      <w:hyperlink r:id="rId10">
        <w:r>
          <w:rPr>
            <w:color w:val="0000EE"/>
            <w:u w:val="single"/>
          </w:rPr>
          <w:t>https://www.fastcompany.com/91069182/microsoft-inflection-ai-exclusive</w:t>
        </w:r>
      </w:hyperlink>
      <w:r>
        <w:t xml:space="preserve"> - Mentions Mustafa Suleyman's new role at Microsoft and the compensation package for him and other Inflection AI employees, highlighting the strategic importance of the deal.</w:t>
      </w:r>
      <w:r/>
    </w:p>
    <w:p>
      <w:pPr>
        <w:pStyle w:val="ListNumber"/>
        <w:spacing w:line="240" w:lineRule="auto"/>
        <w:ind w:left="720"/>
      </w:pPr>
      <w:r/>
      <w:hyperlink r:id="rId11">
        <w:r>
          <w:rPr>
            <w:color w:val="0000EE"/>
            <w:u w:val="single"/>
          </w:rPr>
          <w:t>https://economictimes.indiatimes.com/tech/technology/microsofts-650-million-deal-with-inflection-ai-key-things-to-know/articleshow/108699958.cms</w:t>
        </w:r>
      </w:hyperlink>
      <w:r>
        <w:t xml:space="preserve"> - Explains Inflection AI's previous consumer-focused products, such as the Pi chatbot, and the shift towards an enterprise focus after the deal with Microsoft.</w:t>
      </w:r>
      <w:r/>
    </w:p>
    <w:p>
      <w:pPr>
        <w:pStyle w:val="ListNumber"/>
        <w:spacing w:line="240" w:lineRule="auto"/>
        <w:ind w:left="720"/>
      </w:pPr>
      <w:r/>
      <w:hyperlink r:id="rId12">
        <w:r>
          <w:rPr>
            <w:color w:val="0000EE"/>
            <w:u w:val="single"/>
          </w:rPr>
          <w:t>https://briansolis.com/2024/04/ainsights-microsofts-pseudo-acquisition-of-inflection-ai-and-what-it-means-to-business-customers-and-investors/</w:t>
        </w:r>
      </w:hyperlink>
      <w:r>
        <w:t xml:space="preserve"> - Describes the integration of Inflection AI's technology into Microsoft's consumer AI products and research, including Copilot, Bing, and Edge.</w:t>
      </w:r>
      <w:r/>
    </w:p>
    <w:p>
      <w:pPr>
        <w:pStyle w:val="ListNumber"/>
        <w:spacing w:line="240" w:lineRule="auto"/>
        <w:ind w:left="720"/>
      </w:pPr>
      <w:r/>
      <w:hyperlink r:id="rId13">
        <w:r>
          <w:rPr>
            <w:color w:val="0000EE"/>
            <w:u w:val="single"/>
          </w:rPr>
          <w:t>https://www.geekwire.com/2024/reports-microsoft-under-new-antitrust-scrutiny-over-inflection-deal-and-ai-dominance/</w:t>
        </w:r>
      </w:hyperlink>
      <w:r>
        <w:t xml:space="preserve"> - Highlights the broader antitrust context, including investigations into Microsoft's dominance in the AI industry and its partnerships with other AI companies like OpenAI.</w:t>
      </w:r>
      <w:r/>
    </w:p>
    <w:p>
      <w:pPr>
        <w:pStyle w:val="ListNumber"/>
        <w:spacing w:line="240" w:lineRule="auto"/>
        <w:ind w:left="720"/>
      </w:pPr>
      <w:r/>
      <w:hyperlink r:id="rId14">
        <w:r>
          <w:rPr>
            <w:color w:val="0000EE"/>
            <w:u w:val="single"/>
          </w:rPr>
          <w:t>https://www.silicon.co.uk/ai/cma-halts-probe-microsofts-inflection-ai-staff-hiring-578581</w:t>
        </w:r>
      </w:hyperlink>
      <w:r>
        <w:t xml:space="preserve"> - Details the CMA's findings that the transaction does not significantly lessen competition in the development and supply of consumer chatbots and foundation models.</w:t>
      </w:r>
      <w:r/>
    </w:p>
    <w:p>
      <w:pPr>
        <w:pStyle w:val="ListNumber"/>
        <w:spacing w:line="240" w:lineRule="auto"/>
        <w:ind w:left="720"/>
      </w:pPr>
      <w:r/>
      <w:hyperlink r:id="rId11">
        <w:r>
          <w:rPr>
            <w:color w:val="0000EE"/>
            <w:u w:val="single"/>
          </w:rPr>
          <w:t>https://economictimes.indiatimes.com/tech/technology/microsofts-650-million-deal-with-inflection-ai-key-things-to-know/articleshow/108699958.cms</w:t>
        </w:r>
      </w:hyperlink>
      <w:r>
        <w:t xml:space="preserve"> - Mentions the competitive landscape in the AI industry, including other players like Salesforce and Meta, and the challenges Inflection AI faces in the enterprise AI market.</w:t>
      </w:r>
      <w:r/>
    </w:p>
    <w:p>
      <w:pPr>
        <w:pStyle w:val="ListNumber"/>
        <w:spacing w:line="240" w:lineRule="auto"/>
        <w:ind w:left="720"/>
      </w:pPr>
      <w:r/>
      <w:hyperlink r:id="rId15">
        <w:r>
          <w:rPr>
            <w:color w:val="0000EE"/>
            <w:u w:val="single"/>
          </w:rPr>
          <w:t>https://techcrunch.com/2024/11/26/inflection-ceo-says-its-done-competing-to-make-next-generation-ai-models/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069182/microsoft-inflection-ai-exclusive" TargetMode="External"/><Relationship Id="rId11" Type="http://schemas.openxmlformats.org/officeDocument/2006/relationships/hyperlink" Target="https://economictimes.indiatimes.com/tech/technology/microsofts-650-million-deal-with-inflection-ai-key-things-to-know/articleshow/108699958.cms" TargetMode="External"/><Relationship Id="rId12" Type="http://schemas.openxmlformats.org/officeDocument/2006/relationships/hyperlink" Target="https://briansolis.com/2024/04/ainsights-microsofts-pseudo-acquisition-of-inflection-ai-and-what-it-means-to-business-customers-and-investors/" TargetMode="External"/><Relationship Id="rId13" Type="http://schemas.openxmlformats.org/officeDocument/2006/relationships/hyperlink" Target="https://www.geekwire.com/2024/reports-microsoft-under-new-antitrust-scrutiny-over-inflection-deal-and-ai-dominance/" TargetMode="External"/><Relationship Id="rId14" Type="http://schemas.openxmlformats.org/officeDocument/2006/relationships/hyperlink" Target="https://www.silicon.co.uk/ai/cma-halts-probe-microsofts-inflection-ai-staff-hiring-578581" TargetMode="External"/><Relationship Id="rId15" Type="http://schemas.openxmlformats.org/officeDocument/2006/relationships/hyperlink" Target="https://techcrunch.com/2024/11/26/inflection-ceo-says-its-done-competing-to-make-next-generation-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