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Navigating the complexities of AI integration in the toy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Amidst the rising integration of artificial intelligence technology into the toy industry, a cautious but transformative shift is occurring, with both industry leaders and parents navigating the complexities of AI’s potential impact on childhood development and play.</w:t>
      </w:r>
      <w:r/>
    </w:p>
    <w:p>
      <w:r/>
      <w:r>
        <w:t>In recent years, the toy industry was marked by a flurry of internet-connected toys that ultimately faced public backlash, primarily due to concerns about privacy and security. Products like Hello Barbie, which was capable of conversing and entertaining children, were swiftly discontinued after issues arose concerning the recording and transmission of children’s voices without consent. The situation ignited protests and led to legislation in some countries classifying certain dolls as “hidden espionage devices.”</w:t>
      </w:r>
      <w:r/>
    </w:p>
    <w:p>
      <w:r/>
      <w:r>
        <w:t>As the industry slowly rebounds from these debacles, experts such as Robin Raskin, a veteran within the sector, indicate that while only a limited range of AI-powered toys will be available this holiday season, within a couple of years, almost all toys could feature some level of AI integration. This momentum echoes a more extensive forecast predicting that the smart and AI segments of the toy market will expand dramatically, increasing sales to approximately $40 billion by 2032.</w:t>
      </w:r>
      <w:r/>
    </w:p>
    <w:p>
      <w:r/>
      <w:r>
        <w:t>A prime example of this evolution is Poe the AI Story Bear, one of the most anticipated toys this Christmas. Designed by Skyrocket, the bear engages children by allowing them to select story themes and characters from an array of options, delivering engaging narratives in thirty different languages. Despite the positive response in sales noted by Skyrocket CEO Nelo Lucich, the company is taking extra precautions; for instance, Poe’s internal microphone has not been activated to address parents’ concerns over data collection, making interaction reliant on a mobile app.</w:t>
      </w:r>
      <w:r/>
    </w:p>
    <w:p>
      <w:r/>
      <w:r>
        <w:t>The careful approach taken by manufacturers is necessitated by the necessity to adhere to intellectual property laws and privacy standards, ensuring safe voice interactions while also managing production costs. Details concerning future AI technologies in the toy sector remain uncertain, especially after past experiences left a lingering apprehension within the industry about the rapid adoption of connected technologies.</w:t>
      </w:r>
      <w:r/>
    </w:p>
    <w:p>
      <w:r/>
      <w:r>
        <w:t>Amidst this landscape, researchers and industry experts continue to delve into the educational implications of AI toys. While questions linger about whether AI-driven toys will enhance cognitive abilities over the long term, compelling evidence suggests that well-designed technological tools can yield significant short-term learning benefits. Program manager Randi Williams of Algorithmic Justice League notes the ongoing debates within the field, acknowledging the complexities of integrating AI as a learning tool while noting that researchers have spotted increased interest in areas like programmable robotics reinforced by brands like Lego and Sphero.</w:t>
      </w:r>
      <w:r/>
    </w:p>
    <w:p>
      <w:r/>
      <w:r>
        <w:t>As the discussion evolves, there are rising concerns surrounding the implications of intelligent toys as a form of social interaction. Experts warn that smart dolls and creatures designed to bond with children might detract from young ones’ ability to forge human connections, fostering an unhealthy reliance on machines for companionship. As noted by Ying Xu, a Harvard education professor, it becomes vital for parents to facilitate meaningful distinctions between human relationships and the allure of AI. Children’s engagement with AI toys should be carefully moderated to sustain essential human social skills.</w:t>
      </w:r>
      <w:r/>
    </w:p>
    <w:p>
      <w:r/>
      <w:r>
        <w:t>Balancing the benefits and complications posed by AI toys involves considerations of creativity as well. While Olivier Toubia, a marketing professor, highlights AI's ability to inspire creativity through problem-solving, he cautions against the danger of these tools overshadowing children's imaginative capabilities. There is a consensus that though AI may provide stimulating interactions, it cannot replicate the nuanced experiences derived from human creativity and daily challenges.</w:t>
      </w:r>
      <w:r/>
    </w:p>
    <w:p>
      <w:r/>
      <w:r>
        <w:t>Surveying families during the pandemic, Dr. Stefania Druga of Google Gemini found a disconnection in parent-child play dynamics, indicating a decline in the quality of interaction. This brings to light the essential role of nurturing human relationships over simply relying on technological products for engagement.</w:t>
      </w:r>
      <w:r/>
    </w:p>
    <w:p>
      <w:r/>
      <w:r>
        <w:t>As the toy industry embarks on this AI journey, experts advocate for a thoughtful examination of how these innovations can be harnessed to complement traditional forms of play, emphasizing the need to ensure that the essence of human interaction remains a predominant focus in children's developmental experiences. The landscape ahead holds promising innovations, but the manner in which AI is integrated will be crucial in shaping the experiences of future generations.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https://snooplay.in/blogs/news/exploring-the-impact-of-ai-toys-on-child-development-benefits-risks-and-ethical-considerations</w:t>
        </w:r>
      </w:hyperlink>
      <w:r>
        <w:t xml:space="preserve"> - Discusses the benefits and risks of AI toys on child development, including their impact on cognitive, social, and emotional skills, and the need for balanced use to mitigate potential risks.</w:t>
      </w:r>
      <w:r/>
    </w:p>
    <w:p>
      <w:pPr>
        <w:pStyle w:val="ListNumber"/>
        <w:spacing w:line="240" w:lineRule="auto"/>
        <w:ind w:left="720"/>
      </w:pPr>
      <w:r/>
      <w:hyperlink r:id="rId11">
        <w:r>
          <w:rPr>
            <w:color w:val="0000EE"/>
            <w:u w:val="single"/>
          </w:rPr>
          <w:t>https://eric.ed.gov/?id=EJ1313463</w:t>
        </w:r>
      </w:hyperlink>
      <w:r>
        <w:t xml:space="preserve"> - Explores the use of AI-interfaced robotic toys in early childhood settings to develop children's inquiry literacy, highlighting benefits such as creative, emotional, and collaborative inquiry.</w:t>
      </w:r>
      <w:r/>
    </w:p>
    <w:p>
      <w:pPr>
        <w:pStyle w:val="ListNumber"/>
        <w:spacing w:line="240" w:lineRule="auto"/>
        <w:ind w:left="720"/>
      </w:pPr>
      <w:r/>
      <w:hyperlink r:id="rId12">
        <w:r>
          <w:rPr>
            <w:color w:val="0000EE"/>
            <w:u w:val="single"/>
          </w:rPr>
          <w:t>https://www.weforum.org/stories/2022/07/ai-children-friendly-smart-toys/</w:t>
        </w:r>
      </w:hyperlink>
      <w:r>
        <w:t xml:space="preserve"> - Addresses the growing market of AI-enabled smart toys, their potential positive effects on children’s development, and the need for responsible design to ensure children's safety and well-being.</w:t>
      </w:r>
      <w:r/>
    </w:p>
    <w:p>
      <w:pPr>
        <w:pStyle w:val="ListNumber"/>
        <w:spacing w:line="240" w:lineRule="auto"/>
        <w:ind w:left="720"/>
      </w:pPr>
      <w:r/>
      <w:hyperlink r:id="rId13">
        <w:r>
          <w:rPr>
            <w:color w:val="0000EE"/>
            <w:u w:val="single"/>
          </w:rPr>
          <w:t>https://www.humanium.org/en/the-influence-of-emotional-artificial-intelligence-and-digital-toys-on-child-development/</w:t>
        </w:r>
      </w:hyperlink>
      <w:r>
        <w:t xml:space="preserve"> - Highlights the concerns and potential harms of emotional AI toys, including privacy issues, data collection, and the impact on children's emotional development and right to play.</w:t>
      </w:r>
      <w:r/>
    </w:p>
    <w:p>
      <w:pPr>
        <w:pStyle w:val="ListNumber"/>
        <w:spacing w:line="240" w:lineRule="auto"/>
        <w:ind w:left="720"/>
      </w:pPr>
      <w:r/>
      <w:hyperlink r:id="rId14">
        <w:r>
          <w:rPr>
            <w:color w:val="0000EE"/>
            <w:u w:val="single"/>
          </w:rPr>
          <w:t>https://www.sciencedirect.com/science/article/pii/S2666920X23000036</w:t>
        </w:r>
      </w:hyperlink>
      <w:r>
        <w:t xml:space="preserve"> - Discusses the integration of AI literacy in early childhood education, showing how well-designed AI toys can enhance various aspects of child development, including theory of mind skills and creative inquiry.</w:t>
      </w:r>
      <w:r/>
    </w:p>
    <w:p>
      <w:pPr>
        <w:pStyle w:val="ListNumber"/>
        <w:spacing w:line="240" w:lineRule="auto"/>
        <w:ind w:left="720"/>
      </w:pPr>
      <w:r/>
      <w:hyperlink r:id="rId12">
        <w:r>
          <w:rPr>
            <w:color w:val="0000EE"/>
            <w:u w:val="single"/>
          </w:rPr>
          <w:t>https://www.weforum.org/stories/2022/07/ai-children-friendly-smart-toys/</w:t>
        </w:r>
      </w:hyperlink>
      <w:r>
        <w:t xml:space="preserve"> - Mentions the forecasted growth of the smart and AI toy market, predicting significant expansion and increased sales by 2030, aligning with the article's forecast of $40 billion by 2032.</w:t>
      </w:r>
      <w:r/>
    </w:p>
    <w:p>
      <w:pPr>
        <w:pStyle w:val="ListNumber"/>
        <w:spacing w:line="240" w:lineRule="auto"/>
        <w:ind w:left="720"/>
      </w:pPr>
      <w:r/>
      <w:hyperlink r:id="rId10">
        <w:r>
          <w:rPr>
            <w:color w:val="0000EE"/>
            <w:u w:val="single"/>
          </w:rPr>
          <w:t>https://snooplay.in/blogs/news/exploring-the-impact-of-ai-toys-on-child-development-benefits-risks-and-ethical-considerations</w:t>
        </w:r>
      </w:hyperlink>
      <w:r>
        <w:t xml:space="preserve"> - Emphasizes the importance of adhering to intellectual property laws and privacy standards in the development of AI toys, reflecting the cautious approach taken by manufacturers like Skyrocket.</w:t>
      </w:r>
      <w:r/>
    </w:p>
    <w:p>
      <w:pPr>
        <w:pStyle w:val="ListNumber"/>
        <w:spacing w:line="240" w:lineRule="auto"/>
        <w:ind w:left="720"/>
      </w:pPr>
      <w:r/>
      <w:hyperlink r:id="rId11">
        <w:r>
          <w:rPr>
            <w:color w:val="0000EE"/>
            <w:u w:val="single"/>
          </w:rPr>
          <w:t>https://eric.ed.gov/?id=EJ1313463</w:t>
        </w:r>
      </w:hyperlink>
      <w:r>
        <w:t xml:space="preserve"> - Supports the idea that well-designed AI toys can provide significant short-term learning benefits, such as fostering inquiry literacies and cognitive development in children.</w:t>
      </w:r>
      <w:r/>
    </w:p>
    <w:p>
      <w:pPr>
        <w:pStyle w:val="ListNumber"/>
        <w:spacing w:line="240" w:lineRule="auto"/>
        <w:ind w:left="720"/>
      </w:pPr>
      <w:r/>
      <w:hyperlink r:id="rId13">
        <w:r>
          <w:rPr>
            <w:color w:val="0000EE"/>
            <w:u w:val="single"/>
          </w:rPr>
          <w:t>https://www.humanium.org/en/the-influence-of-emotional-artificial-intelligence-and-digital-toys-on-child-development/</w:t>
        </w:r>
      </w:hyperlink>
      <w:r>
        <w:t xml:space="preserve"> - Warns about the potential for AI toys to detract from human social interactions and highlights the need for parents to distinguish between human relationships and AI-driven companionship.</w:t>
      </w:r>
      <w:r/>
    </w:p>
    <w:p>
      <w:pPr>
        <w:pStyle w:val="ListNumber"/>
        <w:spacing w:line="240" w:lineRule="auto"/>
        <w:ind w:left="720"/>
      </w:pPr>
      <w:r/>
      <w:hyperlink r:id="rId12">
        <w:r>
          <w:rPr>
            <w:color w:val="0000EE"/>
            <w:u w:val="single"/>
          </w:rPr>
          <w:t>https://www.weforum.org/stories/2022/07/ai-children-friendly-smart-toys/</w:t>
        </w:r>
      </w:hyperlink>
      <w:r>
        <w:t xml:space="preserve"> - Discusses the balance between AI's ability to inspire creativity and the danger of overshadowing children's imaginative capabilities, aligning with Olivier Toubia's caution.</w:t>
      </w:r>
      <w:r/>
    </w:p>
    <w:p>
      <w:pPr>
        <w:pStyle w:val="ListNumber"/>
        <w:spacing w:line="240" w:lineRule="auto"/>
        <w:ind w:left="720"/>
      </w:pPr>
      <w:r/>
      <w:hyperlink r:id="rId10">
        <w:r>
          <w:rPr>
            <w:color w:val="0000EE"/>
            <w:u w:val="single"/>
          </w:rPr>
          <w:t>https://snooplay.in/blogs/news/exploring-the-impact-of-ai-toys-on-child-development-benefits-risks-and-ethical-considerations</w:t>
        </w:r>
      </w:hyperlink>
      <w:r>
        <w:t xml:space="preserve"> - Advocates for a thoughtful examination of how AI innovations can complement traditional forms of play, ensuring human interaction remains a focus in children's developmental experiences.</w:t>
      </w:r>
      <w:r/>
    </w:p>
    <w:p>
      <w:pPr>
        <w:pStyle w:val="ListNumber"/>
        <w:spacing w:line="240" w:lineRule="auto"/>
        <w:ind w:left="720"/>
      </w:pPr>
      <w:r/>
      <w:hyperlink r:id="rId15">
        <w:r>
          <w:rPr>
            <w:color w:val="0000EE"/>
            <w:u w:val="single"/>
          </w:rPr>
          <w:t>https://www.csmonitor.com/USA/Society/2024/1126/christmas-ai-toys-black-friday?icid=rss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nooplay.in/blogs/news/exploring-the-impact-of-ai-toys-on-child-development-benefits-risks-and-ethical-considerations" TargetMode="External"/><Relationship Id="rId11" Type="http://schemas.openxmlformats.org/officeDocument/2006/relationships/hyperlink" Target="https://eric.ed.gov/?id=EJ1313463" TargetMode="External"/><Relationship Id="rId12" Type="http://schemas.openxmlformats.org/officeDocument/2006/relationships/hyperlink" Target="https://www.weforum.org/stories/2022/07/ai-children-friendly-smart-toys/" TargetMode="External"/><Relationship Id="rId13" Type="http://schemas.openxmlformats.org/officeDocument/2006/relationships/hyperlink" Target="https://www.humanium.org/en/the-influence-of-emotional-artificial-intelligence-and-digital-toys-on-child-development/" TargetMode="External"/><Relationship Id="rId14" Type="http://schemas.openxmlformats.org/officeDocument/2006/relationships/hyperlink" Target="https://www.sciencedirect.com/science/article/pii/S2666920X23000036" TargetMode="External"/><Relationship Id="rId15" Type="http://schemas.openxmlformats.org/officeDocument/2006/relationships/hyperlink" Target="https://www.csmonitor.com/USA/Society/2024/1126/christmas-ai-toys-black-friday?icid=r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