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Transforming finance: the rise of open banking APIs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financial landscape is undergoing a notable transformation as open banking APIs emerge as a pivotal force for change. This innovative system, which allows third-party financial service providers to securely access consumers' banking data—with their consent—is redefining how individuals manage their finances. As technology continues to advance, open banking is becoming more integral to both the consumer experience and the functionality of modern financial services.</w:t>
      </w:r>
      <w:r/>
    </w:p>
    <w:p>
      <w:r/>
      <w:r>
        <w:t>Open banking operates on a principle of collaboration, enabling banks to work alongside fintech companies and other third-party services to offer personalised financial solutions. The foundation rests on Application Programming Interfaces (APIs), which facilitate the secure exchange of data between systems. This interaction allows consumers to harness advanced financial tools tailored to their needs.</w:t>
      </w:r>
      <w:r/>
    </w:p>
    <w:p>
      <w:r/>
      <w:r>
        <w:t>The mechanism of open banking is straightforward: it starts with consumer consent. By granting access to their financial information, consumers enable APIs to act as intermediaries between their banks and various third-party applications. These APIs allow for the secure transfer of data, leading to improved services such as budgeting assistance, investment opportunities, and expedited loan approvals.</w:t>
      </w:r>
      <w:r/>
    </w:p>
    <w:p>
      <w:r/>
      <w:r>
        <w:t>The advantages that open banking APIs offer are substantial. One significant benefit is the empowerment of consumers, as they gain more control over their financial data. Rather than banks being the exclusive custodians of such information, consumers now have the authority to determine how their data is shared and utilised. This transparency fosters increased trust and confidence in financial transactions.</w:t>
      </w:r>
      <w:r/>
    </w:p>
    <w:p>
      <w:r/>
      <w:r>
        <w:t xml:space="preserve">In practical terms, this new system advances various financial services. For example, consumers seeking loans can rapidly share their banking data with potential lenders, potentially receiving better interest rates based on their financial behaviour. Additionally, financial apps, like Mint and You Need A Budget (YNAB), provide customised budgeting recommendations by analysing consumers' spending patterns through open banking APIs. </w:t>
      </w:r>
      <w:r/>
    </w:p>
    <w:p>
      <w:r/>
      <w:r>
        <w:t>Seamless payment solutions are another critical advantage of open banking. Consumers can now conduct transactions directly from their bank accounts without needing to dig out credit cards or cash. Services such as Venmo and PayPal leverage similar API technologies, making everyday payments—from a morning coffee to larger transactions—quick and easy.</w:t>
      </w:r>
      <w:r/>
    </w:p>
    <w:p>
      <w:r/>
      <w:r>
        <w:t>Open banking also plays a crucial role in enhancing financial inclusion. By utilising APIs, fintech applications can provide banking resources to underserved populations, allowing access to services such as credit and savings. For instance, a farmer in a remote area might leverage an app connected to their bank to access small loans or manage savings more effectively, bridging the gap in traditional financial services.</w:t>
      </w:r>
      <w:r/>
    </w:p>
    <w:p>
      <w:r/>
      <w:r>
        <w:t>Security is an essential aspect of open banking APIs. While concerns about data privacy remain prevalent, APIs are designed with robust security measures, including encryption and secure authentication methods, to safeguard consumer information. Notably, many APIs operate under a “read-only” model, allowing third parties to view financial data without the capability to carry out transactions, thereby protecting consumers’ interests.</w:t>
      </w:r>
      <w:r/>
    </w:p>
    <w:p>
      <w:r/>
      <w:r>
        <w:t>Despite the numerous benefits, the introduction of open banking APIs comes with its challenges. Data privacy issues persist as consumers express concerns over the management of their sensitive information. Additionally, the regulatory landscape varies significantly across regions, complicating the global standardisation of open banking practices. Building trust in these new financial ecosystems requires time and consistent effort from both fintech companies and regulators.</w:t>
      </w:r>
      <w:r/>
    </w:p>
    <w:p>
      <w:r/>
      <w:r>
        <w:t>Governments, particularly in regions such as Europe, are proactively addressing these issues. The Payment Services Directive 2 (PSD2) regulation mandates stringent compliance measures to enhance consumer safety and confidence in open banking solutions. Such efforts highlight a commitment to ensuring that the benefits of open banking are realised while maintaining consumer protection.</w:t>
      </w:r>
      <w:r/>
    </w:p>
    <w:p>
      <w:r/>
      <w:r>
        <w:t>Looking ahead, the potential for open banking APIs remains vast. Innovations are anticipated to lead to smarter financial products, with applications that can predict consumer spending behaviours or propose saving strategies. Additionally, a burgeoning global interest in open banking is emerging in countries such as Nigeria, India, and Brazil, which are exploring their own adapted models.</w:t>
      </w:r>
      <w:r/>
    </w:p>
    <w:p>
      <w:r/>
      <w:r>
        <w:t>The collaborative future between traditional banks and fintech companies will likely deepen, allowing for more integrated services that deliver greater value to consumers. Open banking APIs are not merely technical services; they signify a broader movement towards providing consumers with the tools necessary to enhance their financial decision-making processes. By simplifying payments, providing access to tailored financial services, and promoting inclusivity, open banking facilitates a more empowered consumer base.</w:t>
      </w:r>
      <w:r/>
    </w:p>
    <w:p>
      <w:r/>
      <w:r>
        <w:t xml:space="preserve">As the evolution of open banking APIs continues, their role in the financial ecosystem is set to expand, offering innovative solutions that redefine the consumer experience. Not only do they represent a significant advancement in financial technology, but they also embody a shift towards a more consumer-centric approach in banking and financial services. </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https://www.avenga.com/magazine/the-impact-of-open-banking-apis/</w:t>
        </w:r>
      </w:hyperlink>
      <w:r>
        <w:t xml:space="preserve"> - Corroborates the role of APIs in open banking, enabling secure data exchange and personalized financial services.</w:t>
      </w:r>
      <w:r/>
    </w:p>
    <w:p>
      <w:pPr>
        <w:pStyle w:val="ListNumber"/>
        <w:spacing w:line="240" w:lineRule="auto"/>
        <w:ind w:left="720"/>
      </w:pPr>
      <w:r/>
      <w:hyperlink r:id="rId11">
        <w:r>
          <w:rPr>
            <w:color w:val="0000EE"/>
            <w:u w:val="single"/>
          </w:rPr>
          <w:t>https://etedge-insights.com/industry/bfsi/the-rise-of-open-banking-and-apis-reshaping-the-financial-landscape-2/</w:t>
        </w:r>
      </w:hyperlink>
      <w:r>
        <w:t xml:space="preserve"> - Supports the transformation of the banking landscape through open banking and APIs, enhancing customer experience and operational efficiency.</w:t>
      </w:r>
      <w:r/>
    </w:p>
    <w:p>
      <w:pPr>
        <w:pStyle w:val="ListNumber"/>
        <w:spacing w:line="240" w:lineRule="auto"/>
        <w:ind w:left="720"/>
      </w:pPr>
      <w:r/>
      <w:hyperlink r:id="rId12">
        <w:r>
          <w:rPr>
            <w:color w:val="0000EE"/>
            <w:u w:val="single"/>
          </w:rPr>
          <w:t>https://www.axd.agency/post/the-future-of-open-banking-how-apis-are-transforming-the-fintech-landscape</w:t>
        </w:r>
      </w:hyperlink>
      <w:r>
        <w:t xml:space="preserve"> - Explains the regulatory drivers like PSD2 and the future possibilities of open banking, including enhanced security and personalization.</w:t>
      </w:r>
      <w:r/>
    </w:p>
    <w:p>
      <w:pPr>
        <w:pStyle w:val="ListNumber"/>
        <w:spacing w:line="240" w:lineRule="auto"/>
        <w:ind w:left="720"/>
      </w:pPr>
      <w:r/>
      <w:hyperlink r:id="rId13">
        <w:r>
          <w:rPr>
            <w:color w:val="0000EE"/>
            <w:u w:val="single"/>
          </w:rPr>
          <w:t>https://blog.accredian.com/how-are-open-banking-and-apis-transforming-financial-services/</w:t>
        </w:r>
      </w:hyperlink>
      <w:r>
        <w:t xml:space="preserve"> - Details how open banking and APIs are transforming financial services, including improved customer experience, financial innovation, and data-driven decision making.</w:t>
      </w:r>
      <w:r/>
    </w:p>
    <w:p>
      <w:pPr>
        <w:pStyle w:val="ListNumber"/>
        <w:spacing w:line="240" w:lineRule="auto"/>
        <w:ind w:left="720"/>
      </w:pPr>
      <w:r/>
      <w:hyperlink r:id="rId14">
        <w:r>
          <w:rPr>
            <w:color w:val="0000EE"/>
            <w:u w:val="single"/>
          </w:rPr>
          <w:t>https://www.malliq.com/open-banking-transforming-financial-services-landscape/</w:t>
        </w:r>
      </w:hyperlink>
      <w:r>
        <w:t xml:space="preserve"> - Highlights the growth of the API ecosystem, data-driven personalization, and the future landscape of open banking, including global standardization.</w:t>
      </w:r>
      <w:r/>
    </w:p>
    <w:p>
      <w:pPr>
        <w:pStyle w:val="ListNumber"/>
        <w:spacing w:line="240" w:lineRule="auto"/>
        <w:ind w:left="720"/>
      </w:pPr>
      <w:r/>
      <w:hyperlink r:id="rId10">
        <w:r>
          <w:rPr>
            <w:color w:val="0000EE"/>
            <w:u w:val="single"/>
          </w:rPr>
          <w:t>https://www.avenga.com/magazine/the-impact-of-open-banking-apis/</w:t>
        </w:r>
      </w:hyperlink>
      <w:r>
        <w:t xml:space="preserve"> - Discusses the empowerment of consumers through open banking, giving them control over their financial data and fostering transparency and trust.</w:t>
      </w:r>
      <w:r/>
    </w:p>
    <w:p>
      <w:pPr>
        <w:pStyle w:val="ListNumber"/>
        <w:spacing w:line="240" w:lineRule="auto"/>
        <w:ind w:left="720"/>
      </w:pPr>
      <w:r/>
      <w:hyperlink r:id="rId13">
        <w:r>
          <w:rPr>
            <w:color w:val="0000EE"/>
            <w:u w:val="single"/>
          </w:rPr>
          <w:t>https://blog.accredian.com/how-are-open-banking-and-apis-transforming-financial-services/</w:t>
        </w:r>
      </w:hyperlink>
      <w:r>
        <w:t xml:space="preserve"> - Provides examples of financial services advanced by open banking, such as loan approvals, budgeting tools, and seamless payment solutions.</w:t>
      </w:r>
      <w:r/>
    </w:p>
    <w:p>
      <w:pPr>
        <w:pStyle w:val="ListNumber"/>
        <w:spacing w:line="240" w:lineRule="auto"/>
        <w:ind w:left="720"/>
      </w:pPr>
      <w:r/>
      <w:hyperlink r:id="rId14">
        <w:r>
          <w:rPr>
            <w:color w:val="0000EE"/>
            <w:u w:val="single"/>
          </w:rPr>
          <w:t>https://www.malliq.com/open-banking-transforming-financial-services-landscape/</w:t>
        </w:r>
      </w:hyperlink>
      <w:r>
        <w:t xml:space="preserve"> - Explains how open banking enhances financial inclusion by providing banking resources to underserved populations through fintech applications.</w:t>
      </w:r>
      <w:r/>
    </w:p>
    <w:p>
      <w:pPr>
        <w:pStyle w:val="ListNumber"/>
        <w:spacing w:line="240" w:lineRule="auto"/>
        <w:ind w:left="720"/>
      </w:pPr>
      <w:r/>
      <w:hyperlink r:id="rId12">
        <w:r>
          <w:rPr>
            <w:color w:val="0000EE"/>
            <w:u w:val="single"/>
          </w:rPr>
          <w:t>https://www.axd.agency/post/the-future-of-open-banking-how-apis-are-transforming-the-fintech-landscape</w:t>
        </w:r>
      </w:hyperlink>
      <w:r>
        <w:t xml:space="preserve"> - Addresses the security aspects of open banking APIs, including encryption and secure authentication methods to safeguard consumer information.</w:t>
      </w:r>
      <w:r/>
    </w:p>
    <w:p>
      <w:pPr>
        <w:pStyle w:val="ListNumber"/>
        <w:spacing w:line="240" w:lineRule="auto"/>
        <w:ind w:left="720"/>
      </w:pPr>
      <w:r/>
      <w:hyperlink r:id="rId11">
        <w:r>
          <w:rPr>
            <w:color w:val="0000EE"/>
            <w:u w:val="single"/>
          </w:rPr>
          <w:t>https://etedge-insights.com/industry/bfsi/the-rise-of-open-banking-and-apis-reshaping-the-financial-landscape-2/</w:t>
        </w:r>
      </w:hyperlink>
      <w:r>
        <w:t xml:space="preserve"> - Discusses the challenges of open banking, including data privacy concerns and the need for global standardization of practices.</w:t>
      </w:r>
      <w:r/>
    </w:p>
    <w:p>
      <w:pPr>
        <w:pStyle w:val="ListNumber"/>
        <w:spacing w:line="240" w:lineRule="auto"/>
        <w:ind w:left="720"/>
      </w:pPr>
      <w:r/>
      <w:hyperlink r:id="rId10">
        <w:r>
          <w:rPr>
            <w:color w:val="0000EE"/>
            <w:u w:val="single"/>
          </w:rPr>
          <w:t>https://www.avenga.com/magazine/the-impact-of-open-banking-apis/</w:t>
        </w:r>
      </w:hyperlink>
      <w:r>
        <w:t xml:space="preserve"> - Mentions regulatory efforts like PSD2 to enhance consumer safety and confidence in open banking solutions.</w:t>
      </w:r>
      <w:r/>
    </w:p>
    <w:p>
      <w:pPr>
        <w:pStyle w:val="ListNumber"/>
        <w:spacing w:line="240" w:lineRule="auto"/>
        <w:ind w:left="720"/>
      </w:pPr>
      <w:r/>
      <w:hyperlink r:id="rId15">
        <w:r>
          <w:rPr>
            <w:color w:val="0000EE"/>
            <w:u w:val="single"/>
          </w:rPr>
          <w:t>https://techbullion.com/open-banking-apis-driving-innovation-and-consumer-empowerment/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venga.com/magazine/the-impact-of-open-banking-apis/" TargetMode="External"/><Relationship Id="rId11" Type="http://schemas.openxmlformats.org/officeDocument/2006/relationships/hyperlink" Target="https://etedge-insights.com/industry/bfsi/the-rise-of-open-banking-and-apis-reshaping-the-financial-landscape-2/" TargetMode="External"/><Relationship Id="rId12" Type="http://schemas.openxmlformats.org/officeDocument/2006/relationships/hyperlink" Target="https://www.axd.agency/post/the-future-of-open-banking-how-apis-are-transforming-the-fintech-landscape" TargetMode="External"/><Relationship Id="rId13" Type="http://schemas.openxmlformats.org/officeDocument/2006/relationships/hyperlink" Target="https://blog.accredian.com/how-are-open-banking-and-apis-transforming-financial-services/" TargetMode="External"/><Relationship Id="rId14" Type="http://schemas.openxmlformats.org/officeDocument/2006/relationships/hyperlink" Target="https://www.malliq.com/open-banking-transforming-financial-services-landscape/" TargetMode="External"/><Relationship Id="rId15" Type="http://schemas.openxmlformats.org/officeDocument/2006/relationships/hyperlink" Target="https://techbullion.com/open-banking-apis-driving-innovation-and-consumer-empower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