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UAE ranks fifth in global AI development according to Stanford's AI Index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United Arab Emirates (UAE) has achieved a notable position in the field of artificial intelligence (AI), securing the fifth spot in the 2024 AI Index, a comprehensive report released by Stanford University. This ranking places the UAE behind only the United States, China, the United Kingdom, and India, effectively positioning the country among the foremost leaders in AI development globally.</w:t>
      </w:r>
      <w:r/>
    </w:p>
    <w:p>
      <w:r/>
      <w:r>
        <w:t>The AI Index is derived from extensive data collected from 36 countries, evaluating various aspects of the AI ecosystem through metrics such as scientific research output, investments within the private sector, and the number of patents filed. This data-driven approach provides an insightful perspective on the dynamics of AI advancements worldwide, emphasising areas of strength and influence in different nations.</w:t>
      </w:r>
      <w:r/>
    </w:p>
    <w:p>
      <w:r/>
      <w:r>
        <w:t>Nestor Masley, Director of the AI Index Project, highlighted a significant global surge in interest towards AI in recent years. He also acknowledged challenges in discerning which countries are truly leading in the field, noting a historical deficiency of robust data to evaluate these standings. The AI Index is designed to address this issue, offering an analytical platform for policymakers, researchers, and other stakeholders to assess and compare the progress of AI initiatives across various nations.</w:t>
      </w:r>
      <w:r/>
    </w:p>
    <w:p>
      <w:r/>
      <w:r>
        <w:t>In the UAE, the push for AI development has been a long-term strategic goal. Since the initiation of its National AI Strategy in 2017, the country has taken definitive steps to align itself with leading trends in the technology sector. Appointing Omar Sultan Al Olama as the Minister of State for Artificial Intelligence is a clear reflection of this commitment, aiming to integrate AI fully into the national agenda. Subsequently, the establishment of a national AI policy by the UAE Cabinet in 2020 further underscored the intention to promote beneficial applications while mitigating potential risks associated with AI technologies.</w:t>
      </w:r>
      <w:r/>
    </w:p>
    <w:p>
      <w:r/>
      <w:r>
        <w:t>The UAE's advancements in AI are marked by several significant initiatives. The appointment of AI CEOs within key federal entities has been a strategic focus, facilitating a cohesive drive towards enhanced AI governance and innovation. Moreover, Emirati tech company G42 has made headlines with the launch of Falcon 2, a large language model that places the UAE in direct competition with other leading models around the world, as well as the introduction of the Jais Chatbot, which provides intelligent services in both Arabic and English.</w:t>
      </w:r>
      <w:r/>
    </w:p>
    <w:p>
      <w:r/>
      <w:r>
        <w:t>Furthermore, the recent collaboration between the UAE and Microsoft culminated in the establishment of the AI for Good Lab located in Abu Dhabi. This partnership reinforces both parties' dedication to the ethical and responsible development of AI technologies, aiming to leverage AI for the greater good of society.</w:t>
      </w:r>
      <w:r/>
    </w:p>
    <w:p>
      <w:r/>
      <w:r>
        <w:t>As investment continues to flow into AI research and innovation across the UAE, the nation is well-positioned to maintain its leadership status on the global stage. With a robust framework supporting AI development, the UAE is setting the groundwork for ongoing advancements in this transformative field, potentially influencing business practices and technological integration for the years to come.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https://www.middleeastainews.com/p/uae-ranks-5th-in-new-global-ai-index</w:t>
        </w:r>
      </w:hyperlink>
      <w:r>
        <w:t xml:space="preserve"> - Corroborates the UAE's ranking in the HAI AI Index Report and details the various dimensions and indicators used in the Global AI Vibrancy Tool.</w:t>
      </w:r>
      <w:r/>
    </w:p>
    <w:p>
      <w:pPr>
        <w:pStyle w:val="ListNumber"/>
        <w:spacing w:line="240" w:lineRule="auto"/>
        <w:ind w:left="720"/>
      </w:pPr>
      <w:r/>
      <w:hyperlink r:id="rId11">
        <w:r>
          <w:rPr>
            <w:color w:val="0000EE"/>
            <w:u w:val="single"/>
          </w:rPr>
          <w:t>https://www.thenationalnews.com/future/technology/2024/11/22/uae-ranks-fifth-globally-in-ai-competitiveness/</w:t>
        </w:r>
      </w:hyperlink>
      <w:r>
        <w:t xml:space="preserve"> - Supports the UAE's fifth place in the Global Vibrancy Tool 2024 and highlights the country's significant investments in AI, including the establishment of research hubs and AI initiatives.</w:t>
      </w:r>
      <w:r/>
    </w:p>
    <w:p>
      <w:pPr>
        <w:pStyle w:val="ListNumber"/>
        <w:spacing w:line="240" w:lineRule="auto"/>
        <w:ind w:left="720"/>
      </w:pPr>
      <w:r/>
      <w:hyperlink r:id="rId11">
        <w:r>
          <w:rPr>
            <w:color w:val="0000EE"/>
            <w:u w:val="single"/>
          </w:rPr>
          <w:t>https://www.thenationalnews.com/future/technology/2024/11/22/uae-ranks-fifth-globally-in-ai-competitiveness/</w:t>
        </w:r>
      </w:hyperlink>
      <w:r>
        <w:t xml:space="preserve"> - Provides details on the UAE's AI ecosystem, including the launch of Falcon 2 and the Jais Chatbot, and the collaboration with Microsoft for the AI for Good Lab.</w:t>
      </w:r>
      <w:r/>
    </w:p>
    <w:p>
      <w:pPr>
        <w:pStyle w:val="ListNumber"/>
        <w:spacing w:line="240" w:lineRule="auto"/>
        <w:ind w:left="720"/>
      </w:pPr>
      <w:r/>
      <w:hyperlink r:id="rId10">
        <w:r>
          <w:rPr>
            <w:color w:val="0000EE"/>
            <w:u w:val="single"/>
          </w:rPr>
          <w:t>https://www.middleeastainews.com/p/uae-ranks-5th-in-new-global-ai-index</w:t>
        </w:r>
      </w:hyperlink>
      <w:r>
        <w:t xml:space="preserve"> - Explains the UAE's progress in its National Strategy For Artificial Intelligence 2031 and its rankings in other global AI indexes, such as the Government AI Readiness Index.</w:t>
      </w:r>
      <w:r/>
    </w:p>
    <w:p>
      <w:pPr>
        <w:pStyle w:val="ListNumber"/>
        <w:spacing w:line="240" w:lineRule="auto"/>
        <w:ind w:left="720"/>
      </w:pPr>
      <w:r/>
      <w:hyperlink r:id="rId11">
        <w:r>
          <w:rPr>
            <w:color w:val="0000EE"/>
            <w:u w:val="single"/>
          </w:rPr>
          <w:t>https://www.thenationalnews.com/future/technology/2024/11/22/uae-ranks-fifth-globally-in-ai-competitiveness/</w:t>
        </w:r>
      </w:hyperlink>
      <w:r>
        <w:t xml:space="preserve"> - Discusses the UAE's commitment to AI development, including the appointment of Omar Sultan Al Olama as the Minister of State for Artificial Intelligence and the establishment of a national AI policy.</w:t>
      </w:r>
      <w:r/>
    </w:p>
    <w:p>
      <w:pPr>
        <w:pStyle w:val="ListNumber"/>
        <w:spacing w:line="240" w:lineRule="auto"/>
        <w:ind w:left="720"/>
      </w:pPr>
      <w:r/>
      <w:hyperlink r:id="rId12">
        <w:r>
          <w:rPr>
            <w:color w:val="0000EE"/>
            <w:u w:val="single"/>
          </w:rPr>
          <w:t>https://hai.stanford.edu/news/global-ai-power-rankings-stanford-hai-tool-ranks-36-countries-ai</w:t>
        </w:r>
      </w:hyperlink>
      <w:r>
        <w:t xml:space="preserve"> - Details the methodology of the Global Vibrancy Tool, which aggregates 42 indicators to rank countries in AI, and highlights the UAE's position among the top five countries.</w:t>
      </w:r>
      <w:r/>
    </w:p>
    <w:p>
      <w:pPr>
        <w:pStyle w:val="ListNumber"/>
        <w:spacing w:line="240" w:lineRule="auto"/>
        <w:ind w:left="720"/>
      </w:pPr>
      <w:r/>
      <w:hyperlink r:id="rId10">
        <w:r>
          <w:rPr>
            <w:color w:val="0000EE"/>
            <w:u w:val="single"/>
          </w:rPr>
          <w:t>https://www.middleeastainews.com/p/uae-ranks-5th-in-new-global-ai-index</w:t>
        </w:r>
      </w:hyperlink>
      <w:r>
        <w:t xml:space="preserve"> - Corroborates the ranking of the UAE in the HAI AI Index Report, with specific scores and comparisons to other countries like the USA, China, the UK, and India.</w:t>
      </w:r>
      <w:r/>
    </w:p>
    <w:p>
      <w:pPr>
        <w:pStyle w:val="ListNumber"/>
        <w:spacing w:line="240" w:lineRule="auto"/>
        <w:ind w:left="720"/>
      </w:pPr>
      <w:r/>
      <w:hyperlink r:id="rId11">
        <w:r>
          <w:rPr>
            <w:color w:val="0000EE"/>
            <w:u w:val="single"/>
          </w:rPr>
          <w:t>https://www.thenationalnews.com/future/technology/2024/11/22/uae-ranks-fifth-globally-in-ai-competitiveness/</w:t>
        </w:r>
      </w:hyperlink>
      <w:r>
        <w:t xml:space="preserve"> - Mentions the flexibility of the Global Vibrancy Tool in allowing users to adjust weights and assign varying values to indicators, as stated by Vanessa Parli, director of research at Stanford HAI.</w:t>
      </w:r>
      <w:r/>
    </w:p>
    <w:p>
      <w:pPr>
        <w:pStyle w:val="ListNumber"/>
        <w:spacing w:line="240" w:lineRule="auto"/>
        <w:ind w:left="720"/>
      </w:pPr>
      <w:r/>
      <w:hyperlink r:id="rId13">
        <w:r>
          <w:rPr>
            <w:color w:val="0000EE"/>
            <w:u w:val="single"/>
          </w:rPr>
          <w:t>https://www.prnewswire.com/in/news-releases/uae-is-not-just-built-by-emiratis-it-is-built-by-the-world-everything-you-see-around-you-is-invested-by-the-world-for-the-world-he-omar-al-olama-at-igf-middle-east--africa-2024-302315534.html</w:t>
        </w:r>
      </w:hyperlink>
      <w:r>
        <w:t xml:space="preserve"> - Quotes Omar Al Olama on the UAE's high ranking in the AI Index and the country's vision for AI development and global collaboration.</w:t>
      </w:r>
      <w:r/>
    </w:p>
    <w:p>
      <w:pPr>
        <w:pStyle w:val="ListNumber"/>
        <w:spacing w:line="240" w:lineRule="auto"/>
        <w:ind w:left="720"/>
      </w:pPr>
      <w:r/>
      <w:hyperlink r:id="rId11">
        <w:r>
          <w:rPr>
            <w:color w:val="0000EE"/>
            <w:u w:val="single"/>
          </w:rPr>
          <w:t>https://www.thenationalnews.com/future/technology/2024/11/22/uae-ranks-fifth-globally-in-ai-competitiveness/</w:t>
        </w:r>
      </w:hyperlink>
      <w:r>
        <w:t xml:space="preserve"> - Details the UAE's initiatives, such as the establishment of AI CEOs in federal entities and the launch of AI-powered solutions like Falcon 2 and Jais Chatbot.</w:t>
      </w:r>
      <w:r/>
    </w:p>
    <w:p>
      <w:pPr>
        <w:pStyle w:val="ListNumber"/>
        <w:spacing w:line="240" w:lineRule="auto"/>
        <w:ind w:left="720"/>
      </w:pPr>
      <w:r/>
      <w:hyperlink r:id="rId12">
        <w:r>
          <w:rPr>
            <w:color w:val="0000EE"/>
            <w:u w:val="single"/>
          </w:rPr>
          <w:t>https://hai.stanford.edu/news/global-ai-power-rankings-stanford-hai-tool-ranks-36-countries-ai</w:t>
        </w:r>
      </w:hyperlink>
      <w:r>
        <w:t xml:space="preserve"> - Supports the global context of AI development and the increasing prioritization of AI by nations, as reflected in the Global Vibrancy Tool rankings.</w:t>
      </w:r>
      <w:r/>
    </w:p>
    <w:p>
      <w:pPr>
        <w:pStyle w:val="ListNumber"/>
        <w:spacing w:line="240" w:lineRule="auto"/>
        <w:ind w:left="720"/>
      </w:pPr>
      <w:r/>
      <w:hyperlink r:id="rId14">
        <w:r>
          <w:rPr>
            <w:color w:val="0000EE"/>
            <w:u w:val="single"/>
          </w:rPr>
          <w:t>https://www.unlock-bc.com/133228/uae-ranks-5th-globally-in-2024-ai-index-surpassing-major-nations/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ddleeastainews.com/p/uae-ranks-5th-in-new-global-ai-index" TargetMode="External"/><Relationship Id="rId11" Type="http://schemas.openxmlformats.org/officeDocument/2006/relationships/hyperlink" Target="https://www.thenationalnews.com/future/technology/2024/11/22/uae-ranks-fifth-globally-in-ai-competitiveness/" TargetMode="External"/><Relationship Id="rId12" Type="http://schemas.openxmlformats.org/officeDocument/2006/relationships/hyperlink" Target="https://hai.stanford.edu/news/global-ai-power-rankings-stanford-hai-tool-ranks-36-countries-ai" TargetMode="External"/><Relationship Id="rId13" Type="http://schemas.openxmlformats.org/officeDocument/2006/relationships/hyperlink" Target="https://www.prnewswire.com/in/news-releases/uae-is-not-just-built-by-emiratis-it-is-built-by-the-world-everything-you-see-around-you-is-invested-by-the-world-for-the-world-he-omar-al-olama-at-igf-middle-east--africa-2024-302315534.html" TargetMode="External"/><Relationship Id="rId14" Type="http://schemas.openxmlformats.org/officeDocument/2006/relationships/hyperlink" Target="https://www.unlock-bc.com/133228/uae-ranks-5th-globally-in-2024-ai-index-surpassing-major-n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