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ACT21 Software achieves Great Place To Work certification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the technology sector, ACT21 Software, a leading provider of Software as a Service (SaaS) solutions, has received the Great Place To Work® Certification™ from Great Place To Work® India. This announcement was made on 28 November 2024 from the company’s headquarters in Noida, National Capital Region of India. The certification is a recognition of ACT21’s efforts to build an exemplary workplace culture that prioritises innovation, employee well-being, and transparency.</w:t>
      </w:r>
      <w:r/>
    </w:p>
    <w:p>
      <w:r/>
      <w:r>
        <w:t>The Great Place To Work Certification is awarded based on direct feedback from employees, and the results from ACT21 indicate a compelling endorsement of the company's workplace environment, with over 93% of staff affirming that ACT21 is indeed a great place to work. This accolade is aligned with the company’s ethos of encouraging a healthy work-life balance, which ACT21 maintains is essential for fostering employee motivation and engagement while driving continuous innovation within the organisation.</w:t>
      </w:r>
      <w:r/>
    </w:p>
    <w:p>
      <w:r/>
      <w:r>
        <w:t>Pankaj Gupta, the Founder and CEO of ACT21 Software, expressed pride in this achievement, highlighting the belief that employees are the company’s most valuable asset. He emphasised the importance of work-life balance, open communication, and the celebration of creativity as central pillars of ACT21’s culture. Gupta noted that the positive employee experience directly correlates with the quality of service they deliver to clients, reinforcing the company's commitment to nurturing a supportive, inclusive, and growth-oriented workplace.</w:t>
      </w:r>
      <w:r/>
    </w:p>
    <w:p>
      <w:r/>
      <w:r>
        <w:t>In addition to its internal accolades, ACT21 Software has made notable advancements in the financial services sector by leveraging emerging technologies. Known for its low-code and AI-driven solutions, the company focuses on Business Process Automation to enhance operational efficiency and derive data-driven insights for financial institutions. Their innovative product suite includes platforms such as HyPerform, aimed at optimising sales incentives, and Underwriter360, which enhances borrower experiences through smart automation.</w:t>
      </w:r>
      <w:r/>
    </w:p>
    <w:p>
      <w:r/>
      <w:r>
        <w:t>ACT21's proactive approach is evident in its ability to address the challenges faced by financial institutions in an increasingly complex technological landscape. By reducing development costs and improving application development times, ACT21 positions itself as a critical partner for organisations looking to innovate and streamline their processes.</w:t>
      </w:r>
      <w:r/>
    </w:p>
    <w:p>
      <w:r/>
      <w:r>
        <w:t>The Great Place To Work recognition not only solidifies ACT21's reputation for creating a conducive work environment but also aligns with its strategic objectives of leading in both workplace culture and technological innovation. This combination of employee satisfaction and service excellence continues to define ACT21's trajectory in the evolving BFSI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https://www.prnewswire.com/in/news-releases/act21-software-achieves-great-place-to-work-certification-302317482.html</w:t>
        </w:r>
      </w:hyperlink>
      <w:r>
        <w:t xml:space="preserve"> - Corroborates ACT21 Software receiving the Great Place To Work Certification, the company's headquarters in Noida, and the details of the certification process.</w:t>
      </w:r>
      <w:r/>
    </w:p>
    <w:p>
      <w:pPr>
        <w:pStyle w:val="ListNumber"/>
        <w:spacing w:line="240" w:lineRule="auto"/>
        <w:ind w:left="720"/>
      </w:pPr>
      <w:r/>
      <w:hyperlink r:id="rId10">
        <w:r>
          <w:rPr>
            <w:color w:val="0000EE"/>
            <w:u w:val="single"/>
          </w:rPr>
          <w:t>https://www.prnewswire.com/in/news-releases/act21-software-achieves-great-place-to-work-certification-302317482.html</w:t>
        </w:r>
      </w:hyperlink>
      <w:r>
        <w:t xml:space="preserve"> - Supports the information about over 93% of ACT21 employees affirming it as a great place to work and the company's emphasis on work-life balance.</w:t>
      </w:r>
      <w:r/>
    </w:p>
    <w:p>
      <w:pPr>
        <w:pStyle w:val="ListNumber"/>
        <w:spacing w:line="240" w:lineRule="auto"/>
        <w:ind w:left="720"/>
      </w:pPr>
      <w:r/>
      <w:hyperlink r:id="rId10">
        <w:r>
          <w:rPr>
            <w:color w:val="0000EE"/>
            <w:u w:val="single"/>
          </w:rPr>
          <w:t>https://www.prnewswire.com/in/news-releases/act21-software-achieves-great-place-to-work-certification-302317482.html</w:t>
        </w:r>
      </w:hyperlink>
      <w:r>
        <w:t xml:space="preserve"> - Quotes Pankaj Gupta, Founder and CEO of ACT21 Software, on the importance of work-life balance, open communication, and celebrating creativity.</w:t>
      </w:r>
      <w:r/>
    </w:p>
    <w:p>
      <w:pPr>
        <w:pStyle w:val="ListNumber"/>
        <w:spacing w:line="240" w:lineRule="auto"/>
        <w:ind w:left="720"/>
      </w:pPr>
      <w:r/>
      <w:hyperlink r:id="rId10">
        <w:r>
          <w:rPr>
            <w:color w:val="0000EE"/>
            <w:u w:val="single"/>
          </w:rPr>
          <w:t>https://www.prnewswire.com/in/news-releases/act21-software-achieves-great-place-to-work-certification-302317482.html</w:t>
        </w:r>
      </w:hyperlink>
      <w:r>
        <w:t xml:space="preserve"> - Details ACT21's innovative product suite, including HyPerform and Underwriter360, and their focus on Business Process Automation.</w:t>
      </w:r>
      <w:r/>
    </w:p>
    <w:p>
      <w:pPr>
        <w:pStyle w:val="ListNumber"/>
        <w:spacing w:line="240" w:lineRule="auto"/>
        <w:ind w:left="720"/>
      </w:pPr>
      <w:r/>
      <w:hyperlink r:id="rId10">
        <w:r>
          <w:rPr>
            <w:color w:val="0000EE"/>
            <w:u w:val="single"/>
          </w:rPr>
          <w:t>https://www.prnewswire.com/in/news-releases/act21-software-achieves-great-place-to-work-certification-302317482.html</w:t>
        </w:r>
      </w:hyperlink>
      <w:r>
        <w:t xml:space="preserve"> - Explains how ACT21 addresses challenges in the financial services sector using low-code and AI-driven solutions.</w:t>
      </w:r>
      <w:r/>
    </w:p>
    <w:p>
      <w:pPr>
        <w:pStyle w:val="ListNumber"/>
        <w:spacing w:line="240" w:lineRule="auto"/>
        <w:ind w:left="720"/>
      </w:pPr>
      <w:r/>
      <w:hyperlink r:id="rId11">
        <w:r>
          <w:rPr>
            <w:color w:val="0000EE"/>
            <w:u w:val="single"/>
          </w:rPr>
          <w:t>https://www.civicplus.com/news/nn/civicplus-earns-2024-great-place-to-work-certification/</w:t>
        </w:r>
      </w:hyperlink>
      <w:r>
        <w:t xml:space="preserve"> - Provides context on the Great Place To Work Certification process and its significance, although it is about CivicPlus, it generalizes the certification's importance.</w:t>
      </w:r>
      <w:r/>
    </w:p>
    <w:p>
      <w:pPr>
        <w:pStyle w:val="ListNumber"/>
        <w:spacing w:line="240" w:lineRule="auto"/>
        <w:ind w:left="720"/>
      </w:pPr>
      <w:r/>
      <w:hyperlink r:id="rId12">
        <w:r>
          <w:rPr>
            <w:color w:val="0000EE"/>
            <w:u w:val="single"/>
          </w:rPr>
          <w:t>https://www.greatplacetowork.com</w:t>
        </w:r>
      </w:hyperlink>
      <w:r>
        <w:t xml:space="preserve"> - Describes Great Place To Work as the global authority on workplace culture and the criteria for the certification.</w:t>
      </w:r>
      <w:r/>
    </w:p>
    <w:p>
      <w:pPr>
        <w:pStyle w:val="ListNumber"/>
        <w:spacing w:line="240" w:lineRule="auto"/>
        <w:ind w:left="720"/>
      </w:pPr>
      <w:r/>
      <w:hyperlink r:id="rId13">
        <w:r>
          <w:rPr>
            <w:color w:val="0000EE"/>
            <w:u w:val="single"/>
          </w:rPr>
          <w:t>https://www.greatplacetowork.com/best-workplaces-international/world-s-best-workplaces/2024</w:t>
        </w:r>
      </w:hyperlink>
      <w:r>
        <w:t xml:space="preserve"> - Lists other companies that have achieved the Great Place To Work Certification, highlighting its global recognition and standards.</w:t>
      </w:r>
      <w:r/>
    </w:p>
    <w:p>
      <w:pPr>
        <w:pStyle w:val="ListNumber"/>
        <w:spacing w:line="240" w:lineRule="auto"/>
        <w:ind w:left="720"/>
      </w:pPr>
      <w:r/>
      <w:hyperlink r:id="rId11">
        <w:r>
          <w:rPr>
            <w:color w:val="0000EE"/>
            <w:u w:val="single"/>
          </w:rPr>
          <w:t>https://www.civicplus.com/news/nn/civicplus-earns-2024-great-place-to-work-certification/</w:t>
        </w:r>
      </w:hyperlink>
      <w:r>
        <w:t xml:space="preserve"> - Supports the idea that the certification is based on employee feedback and its impact on workplace culture and employee satisfaction.</w:t>
      </w:r>
      <w:r/>
    </w:p>
    <w:p>
      <w:pPr>
        <w:pStyle w:val="ListNumber"/>
        <w:spacing w:line="240" w:lineRule="auto"/>
        <w:ind w:left="720"/>
      </w:pPr>
      <w:r/>
      <w:hyperlink r:id="rId10">
        <w:r>
          <w:rPr>
            <w:color w:val="0000EE"/>
            <w:u w:val="single"/>
          </w:rPr>
          <w:t>https://www.prnewswire.com/in/news-releases/act21-software-achieves-great-place-to-work-certification-302317482.html</w:t>
        </w:r>
      </w:hyperlink>
      <w:r>
        <w:t xml:space="preserve"> - Reiterates ACT21's commitment to leading in both workplace culture and technological innovation in the BFSI sector.</w:t>
      </w:r>
      <w:r/>
    </w:p>
    <w:p>
      <w:pPr>
        <w:pStyle w:val="ListNumber"/>
        <w:spacing w:line="240" w:lineRule="auto"/>
        <w:ind w:left="720"/>
      </w:pPr>
      <w:r/>
      <w:hyperlink r:id="rId12">
        <w:r>
          <w:rPr>
            <w:color w:val="0000EE"/>
            <w:u w:val="single"/>
          </w:rPr>
          <w:t>https://www.greatplacetowork.com</w:t>
        </w:r>
      </w:hyperlink>
      <w:r>
        <w:t xml:space="preserve"> - Provides additional information on how the Great Place To Work Certification benefits companies in terms of employee retention, job seekers, and overall performance.</w:t>
      </w:r>
      <w:r/>
    </w:p>
    <w:p>
      <w:pPr>
        <w:pStyle w:val="ListNumber"/>
        <w:spacing w:line="240" w:lineRule="auto"/>
        <w:ind w:left="720"/>
      </w:pPr>
      <w:r/>
      <w:hyperlink r:id="rId14">
        <w:r>
          <w:rPr>
            <w:color w:val="0000EE"/>
            <w:u w:val="single"/>
          </w:rPr>
          <w:t>https://news.google.com/rss/articles/CBMikwFBVV95cUxQVmtRVGJzVWVfaXpxVkJEdVZfb3BHSXJ1T1pUZ1JuTGtTYi0xN0ktVkt3RnpDZXA2VVpfU1pWYlhpWjNSOGFkUzdOYXdSYjBaX2E4RUhIMGp3UnBSbmhGY1hfS2h3UUZ2Yk0zTkVhYURzQVVadWZRVjEwckw0ZjNBaG9xcGx2MkxxVTA1eDlPdTJQcD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in/news-releases/act21-software-achieves-great-place-to-work-certification-302317482.html" TargetMode="External"/><Relationship Id="rId11" Type="http://schemas.openxmlformats.org/officeDocument/2006/relationships/hyperlink" Target="https://www.civicplus.com/news/nn/civicplus-earns-2024-great-place-to-work-certification/" TargetMode="External"/><Relationship Id="rId12" Type="http://schemas.openxmlformats.org/officeDocument/2006/relationships/hyperlink" Target="https://www.greatplacetowork.com" TargetMode="External"/><Relationship Id="rId13" Type="http://schemas.openxmlformats.org/officeDocument/2006/relationships/hyperlink" Target="https://www.greatplacetowork.com/best-workplaces-international/world-s-best-workplaces/2024" TargetMode="External"/><Relationship Id="rId14" Type="http://schemas.openxmlformats.org/officeDocument/2006/relationships/hyperlink" Target="https://news.google.com/rss/articles/CBMikwFBVV95cUxQVmtRVGJzVWVfaXpxVkJEdVZfb3BHSXJ1T1pUZ1JuTGtTYi0xN0ktVkt3RnpDZXA2VVpfU1pWYlhpWjNSOGFkUzdOYXdSYjBaX2E4RUhIMGp3UnBSbmhGY1hfS2h3UUZ2Yk0zTkVhYURzQVVadWZRVjEwckw0ZjNBaG9xcGx2MkxxVTA1eDlPdTJQcD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