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adapt to meet Christmas demand amid operational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gear up for the pivotal Christmas season, the stakes have never been higher for retailers and manufacturers. The pressure to meet soaring consumer demand while navigating potential operational challenges poses both risk and opportunity. Strategic foresight and operational adaptability are essential for capitalising on this lucrative period, with industry experts outlining emerging trends that could redefine business practices through the festive rush.</w:t>
      </w:r>
      <w:r/>
    </w:p>
    <w:p>
      <w:r/>
      <w:r>
        <w:t>An increasing number of retailers are shifting their operational focus from a sales-constrained methodology to a capacity-constrained approach. Traditionally, sales volume has been the key metric for success; however, the complexities of the Christmas period necessitate a shift towards maximising production capabilities and logistics. By fine-tuning inventory management and ramping up production hours, businesses aim to align supply with anticipated demand spikes, thereby avoiding the pitfalls of stockouts or interruptions that can significantly impact customer satisfaction.</w:t>
      </w:r>
      <w:r/>
    </w:p>
    <w:p>
      <w:r/>
      <w:r>
        <w:t>Supply chain dynamics are already under strain, and the holiday season will exacerbate these pressures. As a result, proximity to consumer markets is becoming a crucial strategy. By positioning stock closer to key regional markets or utilising pop-up distribution centres, retailers can enhance responsiveness to sudden demand surges. This strategic stock allocation promises a resilient supply chain capable of mitigating logistical risks and ensuring product availability, which is critical during the high-stakes holiday season.</w:t>
      </w:r>
      <w:r/>
    </w:p>
    <w:p>
      <w:r/>
      <w:r>
        <w:t>Operational efficiency emerges as another pivotal area for enhancement. To effectively manage the increased consumer demand characteristic of Christmas, businesses must reconsider their standard operating procedures. Implementing agile practices such as adjusting employee shift patterns, cross-training staff, and focusing on core high-demand products will allow businesses to remain flexible. This rethinking of operations is essential to handling the increased volume without overextending resources, thus promoting both efficiency and employee satisfaction.</w:t>
      </w:r>
      <w:r/>
    </w:p>
    <w:p>
      <w:r/>
      <w:r>
        <w:t>Accurate forecasting and inventory management play a vital role in ensuring that stock levels meet consumer needs during this bustling season. The importance of real-time inventory management cannot be understated, as it allows businesses to quickly respond to fluctuations in demand, mitigating the risk of stockouts that can discourage shoppers. The adoption of AI-powered forecasting tools has provided critical insights that aid in maintaining optimal stock levels and aligning inventory with consumer preferences, thus facilitating smooth operations.</w:t>
      </w:r>
      <w:r/>
    </w:p>
    <w:p>
      <w:r/>
      <w:r>
        <w:t>The importance of a seamless customer journey cannot be overlooked during the Christmas rush. With consumer expectations running high, retailers must look to reduce friction at every touchpoint. Enhancements such as mobile optimisation, convenient click-and-collect options, and an informed sales staff can significantly elevate the shopping experience. Fast checkout processes, diverse payment methods, and easy returns further contribute to customer satisfaction, potentially transforming one-time shoppers into loyal patrons long after the Christmas season concludes.</w:t>
      </w:r>
      <w:r/>
    </w:p>
    <w:p>
      <w:r/>
      <w:r>
        <w:t>The overarching theme in these strategic approaches is that the festive season presents not just immediate profits but longer-term opportunities for growth and resilience. According to Peter Hatfield, Director at 4C Associates, the success of a well-executed Christmas strategy lays a foundation for operational excellence that extends well beyond the holiday rush. By aligning resources effectively and responding agilely to consumer demands, retailers and manufacturers can navigate the challenges of the season, setting new benchmarks for efficiency and customer loyalty.</w:t>
      </w:r>
      <w:r/>
    </w:p>
    <w:p>
      <w:r/>
      <w:r>
        <w:t>As businesses prepare for the upcoming Christmas season, the integration of these strategies may well define the future landscape of retail and manufacturing. The emphasis on operational efficiency, strategic stock positioning, and an enhanced customer experience stands to reshape traditional practices, paving the way for sustained growth and improvement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https://www.retaildive.com/spons/2024-holiday-retail-trends-how-to-stay-agile-and-maximize-every-sale-oppor/730660/</w:t>
        </w:r>
      </w:hyperlink>
      <w:r>
        <w:t xml:space="preserve"> - Corroborates the need for retailers to fine-tune inventory management, ramp up production hours, and ensure seamless customer journeys through agile practices and technology.</w:t>
      </w:r>
      <w:r/>
    </w:p>
    <w:p>
      <w:pPr>
        <w:pStyle w:val="ListNumber"/>
        <w:spacing w:line="240" w:lineRule="auto"/>
        <w:ind w:left="720"/>
      </w:pPr>
      <w:r/>
      <w:hyperlink r:id="rId11">
        <w:r>
          <w:rPr>
            <w:color w:val="0000EE"/>
            <w:u w:val="single"/>
          </w:rPr>
          <w:t>https://www2.deloitte.com/us/en/insights/industry/retail-distribution/holiday-retail-sales-consumer-survey.html?stream=top</w:t>
        </w:r>
      </w:hyperlink>
      <w:r>
        <w:t xml:space="preserve"> - Supports the importance of accurate forecasting, inventory management, and strategic stock allocation to meet consumer demand and avoid stockouts.</w:t>
      </w:r>
      <w:r/>
    </w:p>
    <w:p>
      <w:pPr>
        <w:pStyle w:val="ListNumber"/>
        <w:spacing w:line="240" w:lineRule="auto"/>
        <w:ind w:left="720"/>
      </w:pPr>
      <w:r/>
      <w:hyperlink r:id="rId12">
        <w:r>
          <w:rPr>
            <w:color w:val="0000EE"/>
            <w:u w:val="single"/>
          </w:rPr>
          <w:t>https://www.bcg.com/publications/2024/deck-the-halls-for-2024-holiday-retail-success</w:t>
        </w:r>
      </w:hyperlink>
      <w:r>
        <w:t xml:space="preserve"> - Highlights the critical role of operational efficiency, including adjusting employee shift patterns and focusing on high-demand products, to handle increased volume without overextending resources.</w:t>
      </w:r>
      <w:r/>
    </w:p>
    <w:p>
      <w:pPr>
        <w:pStyle w:val="ListNumber"/>
        <w:spacing w:line="240" w:lineRule="auto"/>
        <w:ind w:left="720"/>
      </w:pPr>
      <w:r/>
      <w:hyperlink r:id="rId10">
        <w:r>
          <w:rPr>
            <w:color w:val="0000EE"/>
            <w:u w:val="single"/>
          </w:rPr>
          <w:t>https://www.retaildive.com/spons/2024-holiday-retail-trends-how-to-stay-agile-and-maximize-every-sale-oppor/730660/</w:t>
        </w:r>
      </w:hyperlink>
      <w:r>
        <w:t xml:space="preserve"> - Emphasizes the importance of real-time inventory management and AI-powered forecasting tools to maintain optimal stock levels and align inventory with consumer preferences.</w:t>
      </w:r>
      <w:r/>
    </w:p>
    <w:p>
      <w:pPr>
        <w:pStyle w:val="ListNumber"/>
        <w:spacing w:line="240" w:lineRule="auto"/>
        <w:ind w:left="720"/>
      </w:pPr>
      <w:r/>
      <w:hyperlink r:id="rId11">
        <w:r>
          <w:rPr>
            <w:color w:val="0000EE"/>
            <w:u w:val="single"/>
          </w:rPr>
          <w:t>https://www2.deloitte.com/us/en/insights/industry/retail-distribution/holiday-retail-sales-consumer-survey.html?stream=top</w:t>
        </w:r>
      </w:hyperlink>
      <w:r>
        <w:t xml:space="preserve"> - Corroborates the need for retailers to reduce friction at every customer touchpoint through mobile optimization, convenient click-and-collect options, and informed sales staff.</w:t>
      </w:r>
      <w:r/>
    </w:p>
    <w:p>
      <w:pPr>
        <w:pStyle w:val="ListNumber"/>
        <w:spacing w:line="240" w:lineRule="auto"/>
        <w:ind w:left="720"/>
      </w:pPr>
      <w:r/>
      <w:hyperlink r:id="rId12">
        <w:r>
          <w:rPr>
            <w:color w:val="0000EE"/>
            <w:u w:val="single"/>
          </w:rPr>
          <w:t>https://www.bcg.com/publications/2024/deck-the-halls-for-2024-holiday-retail-success</w:t>
        </w:r>
      </w:hyperlink>
      <w:r>
        <w:t xml:space="preserve"> - Supports the importance of fast checkout processes, diverse payment methods, and easy returns to enhance customer satisfaction and loyalty.</w:t>
      </w:r>
      <w:r/>
    </w:p>
    <w:p>
      <w:pPr>
        <w:pStyle w:val="ListNumber"/>
        <w:spacing w:line="240" w:lineRule="auto"/>
        <w:ind w:left="720"/>
      </w:pPr>
      <w:r/>
      <w:hyperlink r:id="rId13">
        <w:r>
          <w:rPr>
            <w:color w:val="0000EE"/>
            <w:u w:val="single"/>
          </w:rPr>
          <w:t>https://nrf.com/media-center/press-releases/steady-sales-growth-expected-2024-holiday-season-according-nrf</w:t>
        </w:r>
      </w:hyperlink>
      <w:r>
        <w:t xml:space="preserve"> - Highlights the significance of operational adaptability and strategic foresight in navigating the compressed holiday shopping season and meeting consumer demand.</w:t>
      </w:r>
      <w:r/>
    </w:p>
    <w:p>
      <w:pPr>
        <w:pStyle w:val="ListNumber"/>
        <w:spacing w:line="240" w:lineRule="auto"/>
        <w:ind w:left="720"/>
      </w:pPr>
      <w:r/>
      <w:hyperlink r:id="rId10">
        <w:r>
          <w:rPr>
            <w:color w:val="0000EE"/>
            <w:u w:val="single"/>
          </w:rPr>
          <w:t>https://www.retaildive.com/spons/2024-holiday-retail-trends-how-to-stay-agile-and-maximize-every-sale-oppor/730660/</w:t>
        </w:r>
      </w:hyperlink>
      <w:r>
        <w:t xml:space="preserve"> - Corroborates the shift from a sales-constrained to a capacity-constrained approach, focusing on maximizing production capabilities and logistics to align supply with demand.</w:t>
      </w:r>
      <w:r/>
    </w:p>
    <w:p>
      <w:pPr>
        <w:pStyle w:val="ListNumber"/>
        <w:spacing w:line="240" w:lineRule="auto"/>
        <w:ind w:left="720"/>
      </w:pPr>
      <w:r/>
      <w:hyperlink r:id="rId12">
        <w:r>
          <w:rPr>
            <w:color w:val="0000EE"/>
            <w:u w:val="single"/>
          </w:rPr>
          <w:t>https://www.bcg.com/publications/2024/deck-the-halls-for-2024-holiday-retail-success</w:t>
        </w:r>
      </w:hyperlink>
      <w:r>
        <w:t xml:space="preserve"> - Supports the strategy of positioning stock closer to key regional markets or utilizing pop-up distribution centers to enhance responsiveness to demand surges.</w:t>
      </w:r>
      <w:r/>
    </w:p>
    <w:p>
      <w:pPr>
        <w:pStyle w:val="ListNumber"/>
        <w:spacing w:line="240" w:lineRule="auto"/>
        <w:ind w:left="720"/>
      </w:pPr>
      <w:r/>
      <w:hyperlink r:id="rId11">
        <w:r>
          <w:rPr>
            <w:color w:val="0000EE"/>
            <w:u w:val="single"/>
          </w:rPr>
          <w:t>https://www2.deloitte.com/us/en/insights/industry/retail-distribution/holiday-retail-sales-consumer-survey.html?stream=top</w:t>
        </w:r>
      </w:hyperlink>
      <w:r>
        <w:t xml:space="preserve"> - Highlights the importance of integrating various strategies to define the future landscape of retail and manufacturing, focusing on operational efficiency and customer experience.</w:t>
      </w:r>
      <w:r/>
    </w:p>
    <w:p>
      <w:pPr>
        <w:pStyle w:val="ListNumber"/>
        <w:spacing w:line="240" w:lineRule="auto"/>
        <w:ind w:left="720"/>
      </w:pPr>
      <w:r/>
      <w:hyperlink r:id="rId13">
        <w:r>
          <w:rPr>
            <w:color w:val="0000EE"/>
            <w:u w:val="single"/>
          </w:rPr>
          <w:t>https://nrf.com/media-center/press-releases/steady-sales-growth-expected-2024-holiday-season-according-nrf</w:t>
        </w:r>
      </w:hyperlink>
      <w:r>
        <w:t xml:space="preserve"> - Corroborates that the success of a well-executed Christmas strategy lays a foundation for operational excellence extending beyond the holiday season.</w:t>
      </w:r>
      <w:r/>
    </w:p>
    <w:p>
      <w:pPr>
        <w:pStyle w:val="ListNumber"/>
        <w:spacing w:line="240" w:lineRule="auto"/>
        <w:ind w:left="720"/>
      </w:pPr>
      <w:r/>
      <w:hyperlink r:id="rId14">
        <w:r>
          <w:rPr>
            <w:color w:val="0000EE"/>
            <w:u w:val="single"/>
          </w:rPr>
          <w:t>https://the-cfo.io/2024/11/28/5-strategic-moves-for-retailers-and-manufacturers-to-maximise-seasonal-profits/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taildive.com/spons/2024-holiday-retail-trends-how-to-stay-agile-and-maximize-every-sale-oppor/730660/" TargetMode="External"/><Relationship Id="rId11" Type="http://schemas.openxmlformats.org/officeDocument/2006/relationships/hyperlink" Target="https://www2.deloitte.com/us/en/insights/industry/retail-distribution/holiday-retail-sales-consumer-survey.html?stream=top" TargetMode="External"/><Relationship Id="rId12" Type="http://schemas.openxmlformats.org/officeDocument/2006/relationships/hyperlink" Target="https://www.bcg.com/publications/2024/deck-the-halls-for-2024-holiday-retail-success" TargetMode="External"/><Relationship Id="rId13" Type="http://schemas.openxmlformats.org/officeDocument/2006/relationships/hyperlink" Target="https://nrf.com/media-center/press-releases/steady-sales-growth-expected-2024-holiday-season-according-nrf" TargetMode="External"/><Relationship Id="rId14" Type="http://schemas.openxmlformats.org/officeDocument/2006/relationships/hyperlink" Target="https://the-cfo.io/2024/11/28/5-strategic-moves-for-retailers-and-manufacturers-to-maximise-seasonal-profi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