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coaching education with Jennifer Britton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“Beyond the Page” series, Jennifer Britton, an established figure in team and group coaching, shared insights gained from her two-decade journey in coaching education. This conversation, anchored by her article “Change is Good: 9 Questions to Expand and Challenge Future Possibilities in Coaching Education,” delves into the evolving landscape of coaching practices and their implications for the future.</w:t>
      </w:r>
      <w:r/>
    </w:p>
    <w:p>
      <w:r/>
      <w:r>
        <w:t>The discussion highlights the impact of early innovators in the field, such as Ginger Cockerham, and examines how the roles of coaches, educators, and clients are being reshaped as new methodologies emerge. Group and team coaching are presented as transformative approaches that foster collective growth, enhancing personal and professional development for participants. The complexities of this style are particularly significant for individuals who identify as introverts, showcasing how the coaching environment can be tailored to meet diverse needs.</w:t>
      </w:r>
      <w:r/>
    </w:p>
    <w:p>
      <w:r/>
      <w:r>
        <w:t xml:space="preserve">Another focal point of the episode is peer-to-peer learning within group coaching, which is increasingly recognised for its effectiveness in driving business success. The speakers reflect on the necessity for coaching methodologies to adapt to the rapidly changing environment, ensuring that they remain relevant and impactful. </w:t>
      </w:r>
      <w:r/>
    </w:p>
    <w:p>
      <w:r/>
      <w:r>
        <w:t>The conversation also ventures into the realm of artificial intelligence (AI) and its potential to enhance coaching processes. The integration of AI can provide consistent support, identify behavioural patterns, and facilitate deeper engagements during conversations. This technological evolution offers a forward-looking perspective on how coaching can be transformed to meet the demands of future clients and industry standards.</w:t>
      </w:r>
      <w:r/>
    </w:p>
    <w:p>
      <w:r/>
      <w:r>
        <w:t>Jennifer Britton introduces innovative concepts like shadow coaching, where real-time observation and support aim to catalyse significant client transformations. This approach emphasises immediate feedback and collaborative learning, further illustrating the expanding possibilities within the coaching domain.</w:t>
      </w:r>
      <w:r/>
    </w:p>
    <w:p>
      <w:r/>
      <w:r>
        <w:t>Throughout the episode, listeners are encouraged to consider continuous learning and mastery as essential elements of coaching practice. Jennifer's insights serve as an invitation to embrace change while remaining anchored in core values, particularly in relation to career choices for upcoming generations.</w:t>
      </w:r>
      <w:r/>
    </w:p>
    <w:p>
      <w:r/>
      <w:r>
        <w:t>For those interested in the intersections of coaching, education, and technology, this episode presents a rich tapestry of ideas and reflections, propelling the conversation about future trends in coaching forward. It also fosters a dialogue around the evolving dynamics within this field and the types of support that can facilitate growth in an increasingly complex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https://www.potentialsrealized.com/about.html</w:t>
        </w:r>
      </w:hyperlink>
      <w:r>
        <w:t xml:space="preserve"> - Corroborates Jennifer Britton's background and expertise in team and group coaching, as well as her contributions to the field over two decades.</w:t>
      </w:r>
      <w:r/>
    </w:p>
    <w:p>
      <w:pPr>
        <w:pStyle w:val="ListNumber"/>
        <w:spacing w:line="240" w:lineRule="auto"/>
        <w:ind w:left="720"/>
      </w:pPr>
      <w:r/>
      <w:hyperlink r:id="rId11">
        <w:r>
          <w:rPr>
            <w:color w:val="0000EE"/>
            <w:u w:val="single"/>
          </w:rPr>
          <w:t>https://www.potentialsrealized.com</w:t>
        </w:r>
      </w:hyperlink>
      <w:r>
        <w:t xml:space="preserve"> - Provides information on Jennifer Britton's work and the services offered by Potentials Realized, including group and team coaching.</w:t>
      </w:r>
      <w:r/>
    </w:p>
    <w:p>
      <w:pPr>
        <w:pStyle w:val="ListNumber"/>
        <w:spacing w:line="240" w:lineRule="auto"/>
        <w:ind w:left="720"/>
      </w:pPr>
      <w:r/>
      <w:hyperlink r:id="rId12">
        <w:r>
          <w:rPr>
            <w:color w:val="0000EE"/>
            <w:u w:val="single"/>
          </w:rPr>
          <w:t>https://www.youtube.com/watch?v=Sl6U7OvafVk</w:t>
        </w:r>
      </w:hyperlink>
      <w:r>
        <w:t xml:space="preserve"> - Highlights Jennifer Britton's experience and thought leadership in group and team coaching, including her work with various organizations and her books on the subject.</w:t>
      </w:r>
      <w:r/>
    </w:p>
    <w:p>
      <w:pPr>
        <w:pStyle w:val="ListNumber"/>
        <w:spacing w:line="240" w:lineRule="auto"/>
        <w:ind w:left="720"/>
      </w:pPr>
      <w:r/>
      <w:hyperlink r:id="rId13">
        <w:r>
          <w:rPr>
            <w:color w:val="0000EE"/>
            <w:u w:val="single"/>
          </w:rPr>
          <w:t>https://www.groupcoachingessentials.ca/hoc2024.html</w:t>
        </w:r>
      </w:hyperlink>
      <w:r>
        <w:t xml:space="preserve"> - Supports the effectiveness of group and team coaching, as well as Jennifer Britton's resources and training programs for coaches.</w:t>
      </w:r>
      <w:r/>
    </w:p>
    <w:p>
      <w:pPr>
        <w:pStyle w:val="ListNumber"/>
        <w:spacing w:line="240" w:lineRule="auto"/>
        <w:ind w:left="720"/>
      </w:pPr>
      <w:r/>
      <w:hyperlink r:id="rId10">
        <w:r>
          <w:rPr>
            <w:color w:val="0000EE"/>
            <w:u w:val="single"/>
          </w:rPr>
          <w:t>https://www.potentialsrealized.com/about.html</w:t>
        </w:r>
      </w:hyperlink>
      <w:r>
        <w:t xml:space="preserve"> - Details Jennifer Britton's innovative approaches, such as shadow coaching, and her emphasis on continuous learning and mastery in coaching practice.</w:t>
      </w:r>
      <w:r/>
    </w:p>
    <w:p>
      <w:pPr>
        <w:pStyle w:val="ListNumber"/>
        <w:spacing w:line="240" w:lineRule="auto"/>
        <w:ind w:left="720"/>
      </w:pPr>
      <w:r/>
      <w:hyperlink r:id="rId11">
        <w:r>
          <w:rPr>
            <w:color w:val="0000EE"/>
            <w:u w:val="single"/>
          </w:rPr>
          <w:t>https://www.potentialsrealized.com</w:t>
        </w:r>
      </w:hyperlink>
      <w:r>
        <w:t xml:space="preserve"> - Mentions the adaptation of coaching methodologies to the rapidly changing environment and the integration of tools like Everything DiSC for team development.</w:t>
      </w:r>
      <w:r/>
    </w:p>
    <w:p>
      <w:pPr>
        <w:pStyle w:val="ListNumber"/>
        <w:spacing w:line="240" w:lineRule="auto"/>
        <w:ind w:left="720"/>
      </w:pPr>
      <w:r/>
      <w:hyperlink r:id="rId12">
        <w:r>
          <w:rPr>
            <w:color w:val="0000EE"/>
            <w:u w:val="single"/>
          </w:rPr>
          <w:t>https://www.youtube.com/watch?v=Sl6U7OvafVk</w:t>
        </w:r>
      </w:hyperlink>
      <w:r>
        <w:t xml:space="preserve"> - Discusses the impact of technological evolution, including AI, on coaching processes and the future of coaching education.</w:t>
      </w:r>
      <w:r/>
    </w:p>
    <w:p>
      <w:pPr>
        <w:pStyle w:val="ListNumber"/>
        <w:spacing w:line="240" w:lineRule="auto"/>
        <w:ind w:left="720"/>
      </w:pPr>
      <w:r/>
      <w:hyperlink r:id="rId13">
        <w:r>
          <w:rPr>
            <w:color w:val="0000EE"/>
            <w:u w:val="single"/>
          </w:rPr>
          <w:t>https://www.groupcoachingessentials.ca/hoc2024.html</w:t>
        </w:r>
      </w:hyperlink>
      <w:r>
        <w:t xml:space="preserve"> - Highlights the importance of peer-to-peer learning within group coaching and its effectiveness in driving business success.</w:t>
      </w:r>
      <w:r/>
    </w:p>
    <w:p>
      <w:pPr>
        <w:pStyle w:val="ListNumber"/>
        <w:spacing w:line="240" w:lineRule="auto"/>
        <w:ind w:left="720"/>
      </w:pPr>
      <w:r/>
      <w:hyperlink r:id="rId10">
        <w:r>
          <w:rPr>
            <w:color w:val="0000EE"/>
            <w:u w:val="single"/>
          </w:rPr>
          <w:t>https://www.potentialsrealized.com/about.html</w:t>
        </w:r>
      </w:hyperlink>
      <w:r>
        <w:t xml:space="preserve"> - Explains how group and team coaching can be tailored to meet diverse needs, including those of introverts, and foster collective growth.</w:t>
      </w:r>
      <w:r/>
    </w:p>
    <w:p>
      <w:pPr>
        <w:pStyle w:val="ListNumber"/>
        <w:spacing w:line="240" w:lineRule="auto"/>
        <w:ind w:left="720"/>
      </w:pPr>
      <w:r/>
      <w:hyperlink r:id="rId11">
        <w:r>
          <w:rPr>
            <w:color w:val="0000EE"/>
            <w:u w:val="single"/>
          </w:rPr>
          <w:t>https://www.potentialsrealized.com</w:t>
        </w:r>
      </w:hyperlink>
      <w:r>
        <w:t xml:space="preserve"> - Emphasizes the necessity for coaching methodologies to adapt to the changing environment to remain relevant and impactful.</w:t>
      </w:r>
      <w:r/>
    </w:p>
    <w:p>
      <w:pPr>
        <w:pStyle w:val="ListNumber"/>
        <w:spacing w:line="240" w:lineRule="auto"/>
        <w:ind w:left="720"/>
      </w:pPr>
      <w:r/>
      <w:hyperlink r:id="rId14">
        <w:r>
          <w:rPr>
            <w:color w:val="0000EE"/>
            <w:u w:val="single"/>
          </w:rPr>
          <w:t>https://choice-online.com/btp-jbritton/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tentialsrealized.com/about.html" TargetMode="External"/><Relationship Id="rId11" Type="http://schemas.openxmlformats.org/officeDocument/2006/relationships/hyperlink" Target="https://www.potentialsrealized.com" TargetMode="External"/><Relationship Id="rId12" Type="http://schemas.openxmlformats.org/officeDocument/2006/relationships/hyperlink" Target="https://www.youtube.com/watch?v=Sl6U7OvafVk" TargetMode="External"/><Relationship Id="rId13" Type="http://schemas.openxmlformats.org/officeDocument/2006/relationships/hyperlink" Target="https://www.groupcoachingessentials.ca/hoc2024.html" TargetMode="External"/><Relationship Id="rId14" Type="http://schemas.openxmlformats.org/officeDocument/2006/relationships/hyperlink" Target="https://choice-online.com/btp-jbrit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