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Generation Alpha's impact on the digital economy in the UAE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conducted by the digital payments provider Checkout.com has revealed significant insights into the spending habits of Generation Alpha (those aged between 8 and 15) in the UAE, indicating a burgeoning influence on the digital economy. The research highlights not only how these young consumers are shaping future e-commerce trends but also allows for comparisons with other global markets, including the US, UK, and China.</w:t>
      </w:r>
      <w:r/>
    </w:p>
    <w:p>
      <w:r/>
      <w:r>
        <w:t>The study's findings suggest a pronounced trend where a staggering 75 per cent of eight-year-olds and 92 per cent of fifteen-year-olds in the UAE are making digital payments independently, rather than relying on parents or adults. This marks a clear shift towards early engagement in the digital marketplace, showing that Generation Alpha is actively participating in and influencing the economy at a young age.</w:t>
      </w:r>
      <w:r/>
    </w:p>
    <w:p>
      <w:r/>
      <w:r>
        <w:t>Among various consumer trends, the study shows that 54 per cent of millennials tend to shop on direct-to-consumer websites. In contrast, 51 per cent of Generation Z prefer social media platforms for their shopping needs, showcasing a significant inclination towards social commerce. The research indicates that Generation Alpha in the UAE leads in e-gaming expenditure compared to their counterparts in the UK, China, and the US, with UAE children reportedly spending approximately 47 per cent of their allowance on gaming. This figure starkly contrasts with the 28 per cent spent by children in other nations.</w:t>
      </w:r>
      <w:r/>
    </w:p>
    <w:p>
      <w:r/>
      <w:r>
        <w:t>Moreover, the study finds that even at a young age, Generation Alpha, particularly those aged over 13, is becoming familiar with buy now, pay later (BNPL) services. The adoption rate for BNPL in this age group is noted at 11 per cent in the UAE, and while its usage is growing globally, the figures stand at 7 per cent in the US, 19 per cent in China, and less than 1 per cent in the UK.</w:t>
      </w:r>
      <w:r/>
    </w:p>
    <w:p>
      <w:r/>
      <w:r>
        <w:t>The influence of Generation Alpha on household spending globally is marked, accounting for over a quarter (27 per cent) of monthly household expenditures, with a notable rise to nearly a third of expenditures related to digital purchases specifically. Interestingly, the expenditure on digital products and services constitutes 21 per cent of the average global household spending. The purchasing influence of these children is particularly pronounced in areas such as online educational resources—47 per cent of parents report purchasing these on behalf of their children—and entertainment streaming services, which 30 per cent of parents procure.</w:t>
      </w:r>
      <w:r/>
    </w:p>
    <w:p>
      <w:r/>
      <w:r>
        <w:t>Social commerce emerges as a critical channel for Generation Alpha, with their shopping habits revealing a significant reliance on social media to discover deals. The regional preferences for social media as a shopping platform exhibit little variance across different countries, with data indicating that 57 per cent of American children, 56 per cent of Chinese children, 48 per cent of those in the UK, and 41 per cent in the UAE actively use social media to explore product offers.</w:t>
      </w:r>
      <w:r/>
    </w:p>
    <w:p>
      <w:r/>
      <w:r>
        <w:t>Commenting on the findings, Rory O’Neill, Chief Marketing Officer at Checkout.com, underscored the pivotal role that Generation Alpha is poised to play in the digital economy. He noted that this demographic is not merely utilising social channels for product discovery but is proceeding to make purchases on these platforms, likening the growing trend to developments seen in China—a market recognised as a precursor for future commerce.</w:t>
      </w:r>
      <w:r/>
    </w:p>
    <w:p>
      <w:r/>
      <w:r>
        <w:t>As e-commerce continues to evolve, the findings from Checkout.com urge businesses globally to remain attentive to shifting customer preferences across generations to promote growth and customer loyalty in an increasingly competitive landscape. The insights into spending behaviours, particularly among younger generations, signal a transformative shift in how digital commerce is approached and executed.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https://thepaypers.com/payments-general/checkoutcom-launches-study-on-generation-alphas-rising-influence-in-the-digital-economy--1271174</w:t>
        </w:r>
      </w:hyperlink>
      <w:r>
        <w:t xml:space="preserve"> - Corroborates the independent digital payments made by UAE children, the preference for social commerce among Gen Z, and the high expenditure on e-gaming by UAE children.</w:t>
      </w:r>
      <w:r/>
    </w:p>
    <w:p>
      <w:pPr>
        <w:pStyle w:val="ListNumber"/>
        <w:spacing w:line="240" w:lineRule="auto"/>
        <w:ind w:left="720"/>
      </w:pPr>
      <w:r/>
      <w:hyperlink r:id="rId11">
        <w:r>
          <w:rPr>
            <w:color w:val="0000EE"/>
            <w:u w:val="single"/>
          </w:rPr>
          <w:t>https://techmgzn.com/study-shows-gen-alphas-growing-impact-on-the-digital-economy/</w:t>
        </w:r>
      </w:hyperlink>
      <w:r>
        <w:t xml:space="preserve"> - Supports the trend of UAE children making independent purchases, the preference for social media shopping, and the increasing use of Buy Now, Pay Later (BNPL) services.</w:t>
      </w:r>
      <w:r/>
    </w:p>
    <w:p>
      <w:pPr>
        <w:pStyle w:val="ListNumber"/>
        <w:spacing w:line="240" w:lineRule="auto"/>
        <w:ind w:left="720"/>
      </w:pPr>
      <w:r/>
      <w:hyperlink r:id="rId12">
        <w:r>
          <w:rPr>
            <w:color w:val="0000EE"/>
            <w:u w:val="single"/>
          </w:rPr>
          <w:t>https://www.checkout.com/newsroom/global-study-generation-alpha-digital-economy</w:t>
        </w:r>
      </w:hyperlink>
      <w:r>
        <w:t xml:space="preserve"> - Provides details on Generation Alpha's influence on household spending, their spending on digital products, and the regional differences in digital purchases.</w:t>
      </w:r>
      <w:r/>
    </w:p>
    <w:p>
      <w:pPr>
        <w:pStyle w:val="ListNumber"/>
        <w:spacing w:line="240" w:lineRule="auto"/>
        <w:ind w:left="720"/>
      </w:pPr>
      <w:r/>
      <w:hyperlink r:id="rId13">
        <w:r>
          <w:rPr>
            <w:color w:val="0000EE"/>
            <w:u w:val="single"/>
          </w:rPr>
          <w:t>https://www.edtechinnovationhub.com/news/gen-alpha-drives-household-digital-spending</w:t>
        </w:r>
      </w:hyperlink>
      <w:r>
        <w:t xml:space="preserve"> - Highlights the independent purchasing habits of children in the UAE, the significance of social commerce, and the regional variations in digital spending.</w:t>
      </w:r>
      <w:r/>
    </w:p>
    <w:p>
      <w:pPr>
        <w:pStyle w:val="ListNumber"/>
        <w:spacing w:line="240" w:lineRule="auto"/>
        <w:ind w:left="720"/>
      </w:pPr>
      <w:r/>
      <w:hyperlink r:id="rId14">
        <w:r>
          <w:rPr>
            <w:color w:val="0000EE"/>
            <w:u w:val="single"/>
          </w:rPr>
          <w:t>https://thepaypers.com/payments-general/checkoutcoms-study-highlights-user-buying-behavior-in-todays-digital-economy--1270625</w:t>
        </w:r>
      </w:hyperlink>
      <w:r>
        <w:t xml:space="preserve"> - Corroborates the percentage of children making independent digital payments, the preference for social commerce, and the use of BNPL services among different age groups and regions.</w:t>
      </w:r>
      <w:r/>
    </w:p>
    <w:p>
      <w:pPr>
        <w:pStyle w:val="ListNumber"/>
        <w:spacing w:line="240" w:lineRule="auto"/>
        <w:ind w:left="720"/>
      </w:pPr>
      <w:r/>
      <w:hyperlink r:id="rId10">
        <w:r>
          <w:rPr>
            <w:color w:val="0000EE"/>
            <w:u w:val="single"/>
          </w:rPr>
          <w:t>https://thepaypers.com/payments-general/checkoutcom-launches-study-on-generation-alphas-rising-influence-in-the-digital-economy--1271174</w:t>
        </w:r>
      </w:hyperlink>
      <w:r>
        <w:t xml:space="preserve"> - Details the spending habits of Generation Alpha on e-gaming and other digital products, and compares these habits across different countries.</w:t>
      </w:r>
      <w:r/>
    </w:p>
    <w:p>
      <w:pPr>
        <w:pStyle w:val="ListNumber"/>
        <w:spacing w:line="240" w:lineRule="auto"/>
        <w:ind w:left="720"/>
      </w:pPr>
      <w:r/>
      <w:hyperlink r:id="rId11">
        <w:r>
          <w:rPr>
            <w:color w:val="0000EE"/>
            <w:u w:val="single"/>
          </w:rPr>
          <w:t>https://techmgzn.com/study-shows-gen-alphas-growing-impact-on-the-digital-economy/</w:t>
        </w:r>
      </w:hyperlink>
      <w:r>
        <w:t xml:space="preserve"> - Supports the influence of Generation Alpha on household spending, particularly in areas like online educational resources and entertainment streaming.</w:t>
      </w:r>
      <w:r/>
    </w:p>
    <w:p>
      <w:pPr>
        <w:pStyle w:val="ListNumber"/>
        <w:spacing w:line="240" w:lineRule="auto"/>
        <w:ind w:left="720"/>
      </w:pPr>
      <w:r/>
      <w:hyperlink r:id="rId12">
        <w:r>
          <w:rPr>
            <w:color w:val="0000EE"/>
            <w:u w:val="single"/>
          </w:rPr>
          <w:t>https://www.checkout.com/newsroom/global-study-generation-alpha-digital-economy</w:t>
        </w:r>
      </w:hyperlink>
      <w:r>
        <w:t xml:space="preserve"> - Provides insights into the global impact of Generation Alpha on digital spending, including their role in online educational resources and entertainment streaming.</w:t>
      </w:r>
      <w:r/>
    </w:p>
    <w:p>
      <w:pPr>
        <w:pStyle w:val="ListNumber"/>
        <w:spacing w:line="240" w:lineRule="auto"/>
        <w:ind w:left="720"/>
      </w:pPr>
      <w:r/>
      <w:hyperlink r:id="rId13">
        <w:r>
          <w:rPr>
            <w:color w:val="0000EE"/>
            <w:u w:val="single"/>
          </w:rPr>
          <w:t>https://www.edtechinnovationhub.com/news/gen-alpha-drives-household-digital-spending</w:t>
        </w:r>
      </w:hyperlink>
      <w:r>
        <w:t xml:space="preserve"> - Highlights the significance of social commerce as a shopping channel for Generation Alpha and the regional preferences for social media in product discovery.</w:t>
      </w:r>
      <w:r/>
    </w:p>
    <w:p>
      <w:pPr>
        <w:pStyle w:val="ListNumber"/>
        <w:spacing w:line="240" w:lineRule="auto"/>
        <w:ind w:left="720"/>
      </w:pPr>
      <w:r/>
      <w:hyperlink r:id="rId14">
        <w:r>
          <w:rPr>
            <w:color w:val="0000EE"/>
            <w:u w:val="single"/>
          </w:rPr>
          <w:t>https://thepaypers.com/payments-general/checkoutcoms-study-highlights-user-buying-behavior-in-todays-digital-economy--1270625</w:t>
        </w:r>
      </w:hyperlink>
      <w:r>
        <w:t xml:space="preserve"> - Corroborates the comments from Rory O’Neill on the pivotal role of Generation Alpha in the digital economy and the need for businesses to adapt to changing customer preferences.</w:t>
      </w:r>
      <w:r/>
    </w:p>
    <w:p>
      <w:pPr>
        <w:pStyle w:val="ListNumber"/>
        <w:spacing w:line="240" w:lineRule="auto"/>
        <w:ind w:left="720"/>
      </w:pPr>
      <w:r/>
      <w:hyperlink r:id="rId12">
        <w:r>
          <w:rPr>
            <w:color w:val="0000EE"/>
            <w:u w:val="single"/>
          </w:rPr>
          <w:t>https://www.checkout.com/newsroom/global-study-generation-alpha-digital-economy</w:t>
        </w:r>
      </w:hyperlink>
      <w:r>
        <w:t xml:space="preserve"> - Supports the transformative shift in digital commerce due to the spending behaviors of younger generations and the importance of businesses adapting to these changes.</w:t>
      </w:r>
      <w:r/>
    </w:p>
    <w:p>
      <w:pPr>
        <w:pStyle w:val="ListNumber"/>
        <w:spacing w:line="240" w:lineRule="auto"/>
        <w:ind w:left="720"/>
      </w:pPr>
      <w:r/>
      <w:hyperlink r:id="rId15">
        <w:r>
          <w:rPr>
            <w:color w:val="0000EE"/>
            <w:u w:val="single"/>
          </w:rPr>
          <w:t>https://thefintechtimes.com/generation-alpha-already-comfortable-spending-online-and-considering-bnpl-finds-checkout-com/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paypers.com/payments-general/checkoutcom-launches-study-on-generation-alphas-rising-influence-in-the-digital-economy--1271174" TargetMode="External"/><Relationship Id="rId11" Type="http://schemas.openxmlformats.org/officeDocument/2006/relationships/hyperlink" Target="https://techmgzn.com/study-shows-gen-alphas-growing-impact-on-the-digital-economy/" TargetMode="External"/><Relationship Id="rId12" Type="http://schemas.openxmlformats.org/officeDocument/2006/relationships/hyperlink" Target="https://www.checkout.com/newsroom/global-study-generation-alpha-digital-economy" TargetMode="External"/><Relationship Id="rId13" Type="http://schemas.openxmlformats.org/officeDocument/2006/relationships/hyperlink" Target="https://www.edtechinnovationhub.com/news/gen-alpha-drives-household-digital-spending" TargetMode="External"/><Relationship Id="rId14" Type="http://schemas.openxmlformats.org/officeDocument/2006/relationships/hyperlink" Target="https://thepaypers.com/payments-general/checkoutcoms-study-highlights-user-buying-behavior-in-todays-digital-economy--1270625" TargetMode="External"/><Relationship Id="rId15" Type="http://schemas.openxmlformats.org/officeDocument/2006/relationships/hyperlink" Target="https://thefintechtimes.com/generation-alpha-already-comfortable-spending-online-and-considering-bnpl-finds-checkou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