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Marks &amp; Spencer launches groundbreaking autonomous field trial for sustainable parsnip farming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Marks &amp; Spencer (M&amp;S) has announced the preliminary results from a groundbreaking trial in what it describes as the first "autonomous field" project in retail history. This initiative focuses on the cultivation and sale of lower carbon parsnips, which are set to be available in selected M&amp;S stores this November. This venture is part of a collaboration with Huntapac, a longstanding supplier of the retailer.</w:t>
      </w:r>
      <w:r/>
    </w:p>
    <w:p>
      <w:r/>
      <w:r>
        <w:t>The autonomous farming of parsnips exemplifies the integration of advanced technologies designed to reduce environmental impact. The initiative saw the implementation of various innovative tools, including two robots that handle tasks such as bed forming, planting, and weeding. Additionally, the project utilized two distinct types of drones aimed at monitoring and maintaining crop health, alongside rigorous scientific testing to assess soil health and carbon impact.</w:t>
      </w:r>
      <w:r/>
    </w:p>
    <w:p>
      <w:r/>
      <w:r>
        <w:t>M&amp;S aims to significantly lower the carbon footprint of its agricultural practices, paralleling historical shifts in farming methods from horse-drawn ploughs to mechanical tractors. The latest autonomous technologies are expected not only to diminish emissions but also to create more highly skilled employment opportunities within the agricultural sector, thus attracting new talent to the industry.</w:t>
      </w:r>
      <w:r/>
    </w:p>
    <w:p>
      <w:r/>
      <w:r>
        <w:t>A minimum till approach has been adopted to help retain carbon in the soil, combined with a green fertiliser, which is produced with a lesser carbon footprint than traditional alternatives. This innovative fertiliser functions by capturing nitrogen dioxide from the atmosphere and converting it into nitrogen for plant use during photosynthesis. Preliminary data suggests that this method could lead to a substantial carbon emission reduction, quantified at 46% compared to conventional practices.</w:t>
      </w:r>
      <w:r/>
    </w:p>
    <w:p>
      <w:r/>
      <w:r>
        <w:t>In addition to its carbon reduction benefits, the application of advanced technology has been shown to enhance both the quality and quantity of crop yields. Artificial intelligence systems have been employed to monitor and improve crop health, while autonomous machinery has proven invaluable in mitigating weather-related disruptions. For instance, in March of this year, following England's wettest six months on record, the use of an autonomous robot allowed for successful planting in conditions that would have otherwise necessitated the use of traditional machinery.</w:t>
      </w:r>
      <w:r/>
    </w:p>
    <w:p>
      <w:r/>
      <w:r>
        <w:t>The trial is also enriched by M&amp;S’ Farming with Nature programme, which aims to foster biodiversity across agricultural landscapes. This includes initiatives such as agrisound boxes and wildflower borders, with AgriSound technology utilised for monitoring pollinator populations through specialised audio equipment on the farm.</w:t>
      </w:r>
      <w:r/>
    </w:p>
    <w:p>
      <w:r/>
      <w:r>
        <w:t>These parsnips are being cultivated in Yorkshire and are anticipated to hit M&amp;S shelves later in the year. This project marks the first M&amp;S Food initiative to receive funding from the Plan A Net Zero accelerator fund, which the retailer has launched to foster innovative projects that can expedite their progress towards achieving net zero emissions across their entire supply chain by the year 2040.</w:t>
      </w:r>
      <w:r/>
    </w:p>
    <w:p>
      <w:r/>
      <w:r>
        <w:t xml:space="preserve">Andrew Clappen, the Technical Director at M&amp;S Food, articulated the importance of innovation in driving forward the company’s vision for sustainable food production. Clappen stated that the Plan A Accelerator Fund allows M&amp;S to leverage the entrepreneurial spirit of its suppliers, facilitating the development of lower-impact farming methodologies that align with its overarching sustainability goals. </w:t>
      </w:r>
      <w:r/>
    </w:p>
    <w:p>
      <w:r/>
      <w:r>
        <w:t>Stephen Shields, Technical &amp; Sustainability Director at Huntapac, highlighted the substantial benefits of their long-term collaboration with M&amp;S, emphasising how the financial support from the Plan A Accelerator Fund has been instrumental. Shields noted the improved quality of parsnips produced as a result of being able to plant seeds despite challenging weather conditions, underscoring the project's potential to scale and enhance output success in the coming seasons.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https://fooddigital.com/sustainability/m-s-to-debut-uks-first-autonomously-farmed-parsnips</w:t>
        </w:r>
      </w:hyperlink>
      <w:r>
        <w:t xml:space="preserve"> - Corroborates the announcement of M&amp;S's first autonomously farmed parsnips, the partnership with Huntapac, and the use of autonomous technology to reduce carbon emissions.</w:t>
      </w:r>
      <w:r/>
    </w:p>
    <w:p>
      <w:pPr>
        <w:pStyle w:val="ListNumber"/>
        <w:spacing w:line="240" w:lineRule="auto"/>
        <w:ind w:left="720"/>
      </w:pPr>
      <w:r/>
      <w:hyperlink r:id="rId11">
        <w:r>
          <w:rPr>
            <w:color w:val="0000EE"/>
            <w:u w:val="single"/>
          </w:rPr>
          <w:t>https://www.farmersguide.co.uk/arable/other-crops/ms-launches-low-carbon-parsnips-following-autonomous-field-trial/</w:t>
        </w:r>
      </w:hyperlink>
      <w:r>
        <w:t xml:space="preserve"> - Supports the details of the autonomous field trial, including the use of robots and drones, and the expected availability of the parsnips in M&amp;S stores this November.</w:t>
      </w:r>
      <w:r/>
    </w:p>
    <w:p>
      <w:pPr>
        <w:pStyle w:val="ListNumber"/>
        <w:spacing w:line="240" w:lineRule="auto"/>
        <w:ind w:left="720"/>
      </w:pPr>
      <w:r/>
      <w:hyperlink r:id="rId12">
        <w:r>
          <w:rPr>
            <w:color w:val="0000EE"/>
            <w:u w:val="single"/>
          </w:rPr>
          <w:t>https://www.agritechfuture.com/robotics-automation/ms-unveils-lower-carbon-parsnips-from-groundbreaking-autonomous-farming-trial/</w:t>
        </w:r>
      </w:hyperlink>
      <w:r>
        <w:t xml:space="preserve"> - Confirms the integration of advanced technologies, including robots and drones, and the significant reduction in carbon emissions achieved through this method.</w:t>
      </w:r>
      <w:r/>
    </w:p>
    <w:p>
      <w:pPr>
        <w:pStyle w:val="ListNumber"/>
        <w:spacing w:line="240" w:lineRule="auto"/>
        <w:ind w:left="720"/>
      </w:pPr>
      <w:r/>
      <w:hyperlink r:id="rId13">
        <w:r>
          <w:rPr>
            <w:color w:val="0000EE"/>
            <w:u w:val="single"/>
          </w:rPr>
          <w:t>https://sustainabilitymag.com/tech-ai/m-s-autonomous-parsnips</w:t>
        </w:r>
      </w:hyperlink>
      <w:r>
        <w:t xml:space="preserve"> - Details the use of autonomous technology, the adoption of a minimum till approach, and the benefits of green fertiliser in reducing carbon emissions and improving crop quality.</w:t>
      </w:r>
      <w:r/>
    </w:p>
    <w:p>
      <w:pPr>
        <w:pStyle w:val="ListNumber"/>
        <w:spacing w:line="240" w:lineRule="auto"/>
        <w:ind w:left="720"/>
      </w:pPr>
      <w:r/>
      <w:hyperlink r:id="rId14">
        <w:r>
          <w:rPr>
            <w:color w:val="0000EE"/>
            <w:u w:val="single"/>
          </w:rPr>
          <w:t>https://www.grocerygazette.co.uk/2024/10/07/m-s-drones-robot-parsnips/</w:t>
        </w:r>
      </w:hyperlink>
      <w:r>
        <w:t xml:space="preserve"> - Supports the use of drones and robot tractors in the autonomous field farming trial and the anticipated benefits in terms of carbon reduction and crop quality.</w:t>
      </w:r>
      <w:r/>
    </w:p>
    <w:p>
      <w:pPr>
        <w:pStyle w:val="ListNumber"/>
        <w:spacing w:line="240" w:lineRule="auto"/>
        <w:ind w:left="720"/>
      </w:pPr>
      <w:r/>
      <w:hyperlink r:id="rId10">
        <w:r>
          <w:rPr>
            <w:color w:val="0000EE"/>
            <w:u w:val="single"/>
          </w:rPr>
          <w:t>https://fooddigital.com/sustainability/m-s-to-debut-uks-first-autonomously-farmed-parsnips</w:t>
        </w:r>
      </w:hyperlink>
      <w:r>
        <w:t xml:space="preserve"> - Explains how the autonomous farming method helps retain carbon in the soil and the role of green fertiliser in capturing nitrogen dioxide.</w:t>
      </w:r>
      <w:r/>
    </w:p>
    <w:p>
      <w:pPr>
        <w:pStyle w:val="ListNumber"/>
        <w:spacing w:line="240" w:lineRule="auto"/>
        <w:ind w:left="720"/>
      </w:pPr>
      <w:r/>
      <w:hyperlink r:id="rId11">
        <w:r>
          <w:rPr>
            <w:color w:val="0000EE"/>
            <w:u w:val="single"/>
          </w:rPr>
          <w:t>https://www.farmersguide.co.uk/arable/other-crops/ms-launches-low-carbon-parsnips-following-autonomous-field-trial/</w:t>
        </w:r>
      </w:hyperlink>
      <w:r>
        <w:t xml:space="preserve"> - Highlights the benefits of AI in monitoring and improving crop health, and the ability of autonomous machinery to mitigate weather-related disruptions.</w:t>
      </w:r>
      <w:r/>
    </w:p>
    <w:p>
      <w:pPr>
        <w:pStyle w:val="ListNumber"/>
        <w:spacing w:line="240" w:lineRule="auto"/>
        <w:ind w:left="720"/>
      </w:pPr>
      <w:r/>
      <w:hyperlink r:id="rId12">
        <w:r>
          <w:rPr>
            <w:color w:val="0000EE"/>
            <w:u w:val="single"/>
          </w:rPr>
          <w:t>https://www.agritechfuture.com/robotics-automation/ms-unveils-lower-carbon-parsnips-from-groundbreaking-autonomous-farming-trial/</w:t>
        </w:r>
      </w:hyperlink>
      <w:r>
        <w:t xml:space="preserve"> - Details the incorporation of M&amp;S’s Farming with Nature programme, including agrisound boxes and wildflower borders to enhance biodiversity.</w:t>
      </w:r>
      <w:r/>
    </w:p>
    <w:p>
      <w:pPr>
        <w:pStyle w:val="ListNumber"/>
        <w:spacing w:line="240" w:lineRule="auto"/>
        <w:ind w:left="720"/>
      </w:pPr>
      <w:r/>
      <w:hyperlink r:id="rId13">
        <w:r>
          <w:rPr>
            <w:color w:val="0000EE"/>
            <w:u w:val="single"/>
          </w:rPr>
          <w:t>https://sustainabilitymag.com/tech-ai/m-s-autonomous-parsnips</w:t>
        </w:r>
      </w:hyperlink>
      <w:r>
        <w:t xml:space="preserve"> - Corroborates the cultivation of parsnips in Yorkshire and their expected availability in M&amp;S stores later in the year.</w:t>
      </w:r>
      <w:r/>
    </w:p>
    <w:p>
      <w:pPr>
        <w:pStyle w:val="ListNumber"/>
        <w:spacing w:line="240" w:lineRule="auto"/>
        <w:ind w:left="720"/>
      </w:pPr>
      <w:r/>
      <w:hyperlink r:id="rId14">
        <w:r>
          <w:rPr>
            <w:color w:val="0000EE"/>
            <w:u w:val="single"/>
          </w:rPr>
          <w:t>https://www.grocerygazette.co.uk/2024/10/07/m-s-drones-robot-parsnips/</w:t>
        </w:r>
      </w:hyperlink>
      <w:r>
        <w:t xml:space="preserve"> - Supports the funding of the project through the M&amp;S Plan A Net Zero accelerator fund and its goal of achieving net zero emissions by 2040.</w:t>
      </w:r>
      <w:r/>
    </w:p>
    <w:p>
      <w:pPr>
        <w:pStyle w:val="ListNumber"/>
        <w:spacing w:line="240" w:lineRule="auto"/>
        <w:ind w:left="720"/>
      </w:pPr>
      <w:r/>
      <w:hyperlink r:id="rId10">
        <w:r>
          <w:rPr>
            <w:color w:val="0000EE"/>
            <w:u w:val="single"/>
          </w:rPr>
          <w:t>https://fooddigital.com/sustainability/m-s-to-debut-uks-first-autonomously-farmed-parsnips</w:t>
        </w:r>
      </w:hyperlink>
      <w:r>
        <w:t xml:space="preserve"> - Quotes Andrew Clappen and Stephen Shields on the importance of innovation and the benefits of the long-term collaboration between M&amp;S and Huntapac.</w:t>
      </w:r>
      <w:r/>
    </w:p>
    <w:p>
      <w:pPr>
        <w:pStyle w:val="ListNumber"/>
        <w:spacing w:line="240" w:lineRule="auto"/>
        <w:ind w:left="720"/>
      </w:pPr>
      <w:r/>
      <w:hyperlink r:id="rId15">
        <w:r>
          <w:rPr>
            <w:color w:val="0000EE"/>
            <w:u w:val="single"/>
          </w:rPr>
          <w:t>https://ethicalmarketingnews.com/ms-drives-carbon-reductions-with-its-first-autonomous-field-trial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oddigital.com/sustainability/m-s-to-debut-uks-first-autonomously-farmed-parsnips" TargetMode="External"/><Relationship Id="rId11" Type="http://schemas.openxmlformats.org/officeDocument/2006/relationships/hyperlink" Target="https://www.farmersguide.co.uk/arable/other-crops/ms-launches-low-carbon-parsnips-following-autonomous-field-trial/" TargetMode="External"/><Relationship Id="rId12" Type="http://schemas.openxmlformats.org/officeDocument/2006/relationships/hyperlink" Target="https://www.agritechfuture.com/robotics-automation/ms-unveils-lower-carbon-parsnips-from-groundbreaking-autonomous-farming-trial/" TargetMode="External"/><Relationship Id="rId13" Type="http://schemas.openxmlformats.org/officeDocument/2006/relationships/hyperlink" Target="https://sustainabilitymag.com/tech-ai/m-s-autonomous-parsnips" TargetMode="External"/><Relationship Id="rId14" Type="http://schemas.openxmlformats.org/officeDocument/2006/relationships/hyperlink" Target="https://www.grocerygazette.co.uk/2024/10/07/m-s-drones-robot-parsnips/" TargetMode="External"/><Relationship Id="rId15" Type="http://schemas.openxmlformats.org/officeDocument/2006/relationships/hyperlink" Target="https://ethicalmarketingnews.com/ms-drives-carbon-reductions-with-its-first-autonomous-field-tri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