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agriculture: embracing technology for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ongoing transformation in agriculture, driven by technology, is reshaping farming operations, particularly through the integration of autonomous equipment and sophisticated fleet management systems. This evolution aims to address escalating labour shortages while enhancing efficiency across various agricultural practices. </w:t>
      </w:r>
      <w:r/>
    </w:p>
    <w:p>
      <w:r/>
      <w:r>
        <w:t xml:space="preserve">A panel discussion entitled “New Technology: Today, Tomorrow &amp; Beyond,” moderated by Mike Lessiter, the president of Lessiter Media, was held at the Farm Equipment Manufacturers Association (FEMA) Fall Convention in Addison, Texas. The event brought together industry experts to examine the present landscape and future prospects of technology in agriculture. </w:t>
      </w:r>
      <w:r/>
    </w:p>
    <w:p>
      <w:r/>
      <w:r>
        <w:t xml:space="preserve">Among the panelists was Roger Murdock, Director of Sales &amp; Marketing at Montag Manufacturing, who highlighted the growing implementation of self-operating machinery within farming operations. The trend towards automation is characterized by a shift in how growers can manage their resources, allowing for increased productivity without relying heavily on manual labour. </w:t>
      </w:r>
      <w:r/>
    </w:p>
    <w:p>
      <w:r/>
      <w:r>
        <w:t>Colin Hurd, CEO of Mach, addressed the emerging technologies shaping industry practices, underscoring the importance of integrated systems. Hurd noted that while autonomous technology presents significant potential benefits, its successful deployment necessitates seamless interaction among various components including machinery, software, and strategic operational decision-making.</w:t>
      </w:r>
      <w:r/>
    </w:p>
    <w:p>
      <w:r/>
      <w:r>
        <w:t xml:space="preserve">The Dialogue also featured Chris Hunsaker, Co-Founder and CEO of Acuitus Ag, who provided insights into the challenges faced during the adoption process. Emphasizing the complexities that accompany new agricultural technologies, Hunsaker pointed out that practical application can often encounter barriers, as existing systems and traditional operational methods may resist transformation. </w:t>
      </w:r>
      <w:r/>
    </w:p>
    <w:p>
      <w:r/>
      <w:r>
        <w:t xml:space="preserve">Daniel Rauchholz, President of Farmada, further elaborated on the implications of these advancements, indicating that despite potential setbacks, the industry shows a strong willingness to explore innovative solutions. He remarked that technology in agriculture is not simply a trend but a vital aspect of future viability for farms aiming to maintain competitiveness in an increasingly demanding market environment. </w:t>
      </w:r>
      <w:r/>
    </w:p>
    <w:p>
      <w:r/>
      <w:r>
        <w:t xml:space="preserve">The discussion concluded with a consensus among the panelists that while there are hurdles to overcome, such as ensuring compatibility and fostering a culture of adaptability within agricultural practices, the trajectory towards automation is clear. As growers and manufacturers navigate these complex interactions, the agricultural landscape is poised for significant changes driven by ongoing technological advancements. </w:t>
      </w:r>
      <w:r/>
    </w:p>
    <w:p>
      <w:r/>
      <w:r>
        <w:t>The event served as a platform for stakeholders in the agriculture technology sector to share experiences, insights, and strategies, with many anticipating that embracing these trends will ultimately lead to a more streamlined and sustainable future for farming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https://www.bearflagrobotics.com/autonomous-farm-tractors/</w:t>
        </w:r>
      </w:hyperlink>
      <w:r>
        <w:t xml:space="preserve"> - Corroborates the integration of autonomous equipment in farming to address labor shortages and enhance efficiency, highlighting the use of GPS, cameras, and AI for navigation and task automation.</w:t>
      </w:r>
      <w:r/>
    </w:p>
    <w:p>
      <w:pPr>
        <w:pStyle w:val="ListNumber"/>
        <w:spacing w:line="240" w:lineRule="auto"/>
        <w:ind w:left="720"/>
      </w:pPr>
      <w:r/>
      <w:hyperlink r:id="rId11">
        <w:r>
          <w:rPr>
            <w:color w:val="0000EE"/>
            <w:u w:val="single"/>
          </w:rPr>
          <w:t>https://www.advancednavigation.com/tech-articles/autonomous-farming-a-leap-forward-in-ag-tech/</w:t>
        </w:r>
      </w:hyperlink>
      <w:r>
        <w:t xml:space="preserve"> - Supports the importance of integrated systems, precision agriculture, and AI in autonomous farming, emphasizing the benefits of increased efficiency and sustainability.</w:t>
      </w:r>
      <w:r/>
    </w:p>
    <w:p>
      <w:pPr>
        <w:pStyle w:val="ListNumber"/>
        <w:spacing w:line="240" w:lineRule="auto"/>
        <w:ind w:left="720"/>
      </w:pPr>
      <w:r/>
      <w:hyperlink r:id="rId12">
        <w:r>
          <w:rPr>
            <w:color w:val="0000EE"/>
            <w:u w:val="single"/>
          </w:rPr>
          <w:t>https://www.monarchtractor.com/blog/autonomous-tractor</w:t>
        </w:r>
      </w:hyperlink>
      <w:r>
        <w:t xml:space="preserve"> - Discusses the role of autonomous tractors in modern farming, including their impact on productivity, safety, and sustainability, and the use of advanced vision and GPS systems.</w:t>
      </w:r>
      <w:r/>
    </w:p>
    <w:p>
      <w:pPr>
        <w:pStyle w:val="ListNumber"/>
        <w:spacing w:line="240" w:lineRule="auto"/>
        <w:ind w:left="720"/>
      </w:pPr>
      <w:r/>
      <w:hyperlink r:id="rId13">
        <w:r>
          <w:rPr>
            <w:color w:val="0000EE"/>
            <w:u w:val="single"/>
          </w:rPr>
          <w:t>https://www.tym.world/en-us/all-latest-news/self-driving-tractors</w:t>
        </w:r>
      </w:hyperlink>
      <w:r>
        <w:t xml:space="preserve"> - Highlights the efficiency and productivity gains from autonomous farming equipment, including precise application of resources and environmental benefits.</w:t>
      </w:r>
      <w:r/>
    </w:p>
    <w:p>
      <w:pPr>
        <w:pStyle w:val="ListNumber"/>
        <w:spacing w:line="240" w:lineRule="auto"/>
        <w:ind w:left="720"/>
      </w:pPr>
      <w:r/>
      <w:hyperlink r:id="rId14">
        <w:r>
          <w:rPr>
            <w:color w:val="0000EE"/>
            <w:u w:val="single"/>
          </w:rPr>
          <w:t>https://www.weforum.org/stories/2022/01/autonomous-farming-tractors-agriculture/</w:t>
        </w:r>
      </w:hyperlink>
      <w:r>
        <w:t xml:space="preserve"> - Addresses labor shortages through autonomous tractors, and discusses the broader impact of autonomous farming on sustainability and productivity.</w:t>
      </w:r>
      <w:r/>
    </w:p>
    <w:p>
      <w:pPr>
        <w:pStyle w:val="ListNumber"/>
        <w:spacing w:line="240" w:lineRule="auto"/>
        <w:ind w:left="720"/>
      </w:pPr>
      <w:r/>
      <w:hyperlink r:id="rId10">
        <w:r>
          <w:rPr>
            <w:color w:val="0000EE"/>
            <w:u w:val="single"/>
          </w:rPr>
          <w:t>https://www.bearflagrobotics.com/autonomous-farm-tractors/</w:t>
        </w:r>
      </w:hyperlink>
      <w:r>
        <w:t xml:space="preserve"> - Explains how autonomous farm tractors can operate 24/7, reducing the need for manual labor and increasing overall farm productivity.</w:t>
      </w:r>
      <w:r/>
    </w:p>
    <w:p>
      <w:pPr>
        <w:pStyle w:val="ListNumber"/>
        <w:spacing w:line="240" w:lineRule="auto"/>
        <w:ind w:left="720"/>
      </w:pPr>
      <w:r/>
      <w:hyperlink r:id="rId11">
        <w:r>
          <w:rPr>
            <w:color w:val="0000EE"/>
            <w:u w:val="single"/>
          </w:rPr>
          <w:t>https://www.advancednavigation.com/tech-articles/autonomous-farming-a-leap-forward-in-ag-tech/</w:t>
        </w:r>
      </w:hyperlink>
      <w:r>
        <w:t xml:space="preserve"> - Details the use of AI and machine learning in autonomous farming to improve operational efficiencies and decision-making.</w:t>
      </w:r>
      <w:r/>
    </w:p>
    <w:p>
      <w:pPr>
        <w:pStyle w:val="ListNumber"/>
        <w:spacing w:line="240" w:lineRule="auto"/>
        <w:ind w:left="720"/>
      </w:pPr>
      <w:r/>
      <w:hyperlink r:id="rId12">
        <w:r>
          <w:rPr>
            <w:color w:val="0000EE"/>
            <w:u w:val="single"/>
          </w:rPr>
          <w:t>https://www.monarchtractor.com/blog/autonomous-tractor</w:t>
        </w:r>
      </w:hyperlink>
      <w:r>
        <w:t xml:space="preserve"> - Describes the challenges and benefits of adopting autonomous tractors, including the need for compatibility and a culture of adaptability.</w:t>
      </w:r>
      <w:r/>
    </w:p>
    <w:p>
      <w:pPr>
        <w:pStyle w:val="ListNumber"/>
        <w:spacing w:line="240" w:lineRule="auto"/>
        <w:ind w:left="720"/>
      </w:pPr>
      <w:r/>
      <w:hyperlink r:id="rId13">
        <w:r>
          <w:rPr>
            <w:color w:val="0000EE"/>
            <w:u w:val="single"/>
          </w:rPr>
          <w:t>https://www.tym.world/en-us/all-latest-news/self-driving-tractors</w:t>
        </w:r>
      </w:hyperlink>
      <w:r>
        <w:t xml:space="preserve"> - Discusses the long-term benefits and cost savings of autonomous tractors, including reduced operational costs and better resource utilization.</w:t>
      </w:r>
      <w:r/>
    </w:p>
    <w:p>
      <w:pPr>
        <w:pStyle w:val="ListNumber"/>
        <w:spacing w:line="240" w:lineRule="auto"/>
        <w:ind w:left="720"/>
      </w:pPr>
      <w:r/>
      <w:hyperlink r:id="rId14">
        <w:r>
          <w:rPr>
            <w:color w:val="0000EE"/>
            <w:u w:val="single"/>
          </w:rPr>
          <w:t>https://www.weforum.org/stories/2022/01/autonomous-farming-tractors-agriculture/</w:t>
        </w:r>
      </w:hyperlink>
      <w:r>
        <w:t xml:space="preserve"> - Highlights the market forecast for autonomous farming, predicting significant growth and adoption by 2027.</w:t>
      </w:r>
      <w:r/>
    </w:p>
    <w:p>
      <w:pPr>
        <w:pStyle w:val="ListNumber"/>
        <w:spacing w:line="240" w:lineRule="auto"/>
        <w:ind w:left="720"/>
      </w:pPr>
      <w:r/>
      <w:hyperlink r:id="rId11">
        <w:r>
          <w:rPr>
            <w:color w:val="0000EE"/>
            <w:u w:val="single"/>
          </w:rPr>
          <w:t>https://www.advancednavigation.com/tech-articles/autonomous-farming-a-leap-forward-in-ag-tech/</w:t>
        </w:r>
      </w:hyperlink>
      <w:r>
        <w:t xml:space="preserve"> - Emphasizes the role of drones and other autonomous equipment in supporting sustainable farming practices and improving crop production.</w:t>
      </w:r>
      <w:r/>
    </w:p>
    <w:p>
      <w:pPr>
        <w:pStyle w:val="ListNumber"/>
        <w:spacing w:line="240" w:lineRule="auto"/>
        <w:ind w:left="720"/>
      </w:pPr>
      <w:r/>
      <w:hyperlink r:id="rId15">
        <w:r>
          <w:rPr>
            <w:color w:val="0000EE"/>
            <w:u w:val="single"/>
          </w:rPr>
          <w:t>https://www.precisionfarmingdealer.com/articles/6249-the-future-of-autonomy-panelists-discuss-opportunities-challenges?v=preview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arflagrobotics.com/autonomous-farm-tractors/" TargetMode="External"/><Relationship Id="rId11" Type="http://schemas.openxmlformats.org/officeDocument/2006/relationships/hyperlink" Target="https://www.advancednavigation.com/tech-articles/autonomous-farming-a-leap-forward-in-ag-tech/" TargetMode="External"/><Relationship Id="rId12" Type="http://schemas.openxmlformats.org/officeDocument/2006/relationships/hyperlink" Target="https://www.monarchtractor.com/blog/autonomous-tractor" TargetMode="External"/><Relationship Id="rId13" Type="http://schemas.openxmlformats.org/officeDocument/2006/relationships/hyperlink" Target="https://www.tym.world/en-us/all-latest-news/self-driving-tractors" TargetMode="External"/><Relationship Id="rId14" Type="http://schemas.openxmlformats.org/officeDocument/2006/relationships/hyperlink" Target="https://www.weforum.org/stories/2022/01/autonomous-farming-tractors-agriculture/" TargetMode="External"/><Relationship Id="rId15" Type="http://schemas.openxmlformats.org/officeDocument/2006/relationships/hyperlink" Target="https://www.precisionfarmingdealer.com/articles/6249-the-future-of-autonomy-panelists-discuss-opportunities-challenges?v=p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