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University of Montana embraces artificial intelligence in education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Artificial intelligence is increasingly being integrated into educational systems across the globe, with the University of Montana emerging as a noteworthy example of this trend. Professor Jesse King, who teaches Management and Marketing at the university, is at the forefront of this evolution, exploring how AI can be effectively harnessed in the classroom while maintaining academic integrity.</w:t>
      </w:r>
      <w:r/>
    </w:p>
    <w:p>
      <w:r/>
      <w:r>
        <w:t>With a significant percentage of college students — approximately 86% globally — using AI tools on a daily basis, the implications for higher education are profound. In light of this, King has taken a proactive approach, explicitly stating in his syllabus that students should refrain from using AI unless permitted for specific assignments. This guideline highlights the necessity of establishing clear boundaries regarding technology use in academic settings.</w:t>
      </w:r>
      <w:r/>
    </w:p>
    <w:p>
      <w:r/>
      <w:r>
        <w:t xml:space="preserve">King has actively engaged with the global academic community by attending conventions focused on AI's role in education. These events provide him with valuable insights into how AI can support student development and the importance of maintaining standards in scholarly conduct. His commitment to understanding AI’s impact reflects a broader industry shift towards adapting curricula to engage effectively with emerging technologies. </w:t>
      </w:r>
      <w:r/>
    </w:p>
    <w:p>
      <w:r/>
      <w:r>
        <w:t>As a response to the capabilities of AI-driven tools, King has altered assignment formats to emphasise presentations over traditional long-form writing. This adjustment acknowledges the proficiency of AI in generating extensive written content and seeks to explore other dimensions of students' skills. King articulated that he aims to direct students towards showcasing their understanding in more innovative and engaging ways that cannot be easily replicated by AI.</w:t>
      </w:r>
      <w:r/>
    </w:p>
    <w:p>
      <w:r/>
      <w:r>
        <w:t>Despite the apprehensions surrounding AI usage, particularly concerning the ethical implications, King maintains that the advantages for students and educators far outweigh potential drawbacks. He is acutely aware of the arrival of complex ethical dilemmas but suggests that by cultivating a thoughtful approach to integrating AI into education, positive outcomes can be achieved.</w:t>
      </w:r>
      <w:r/>
    </w:p>
    <w:p>
      <w:r/>
      <w:r>
        <w:t>King’s commitment extends beyond his own classroom, as he has sought out international perspectives on AI integration in education. His travels have provided him with a broader viewpoint on how different cultures are approaching these technologies, informing his instructional strategies while acknowledging the need for flexibility as AI continues to evolve.</w:t>
      </w:r>
      <w:r/>
    </w:p>
    <w:p>
      <w:r/>
      <w:r>
        <w:t>Within his courses, King has showcased practical applications of AI models, giving students a firsthand look at how these tools can enhance their learning experience. This initiative underscores the increasing relevance of AI in shaping educational practices and highlights the essential adaptability required for educators in the face of technological advancements.</w:t>
      </w:r>
      <w:r/>
    </w:p>
    <w:p>
      <w:r/>
      <w:r>
        <w:t>As the role of AI continues to expand in academic environments, it remains pivotal for universities and professors — like Jesse King — to navigate these changes thoughtfully. The ongoing evolution of AI in education suggests a future full of possibilities, even as the specifics of its impact remain unresolved.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https://www.grandviewresearch.com/industry-analysis/artificial-intelligence-ai-education-market-report</w:t>
        </w:r>
      </w:hyperlink>
      <w:r>
        <w:t xml:space="preserve"> - This link supports the growing integration of AI in educational systems globally, highlighting the market size, growth rate, and key applications of AI in education.</w:t>
      </w:r>
      <w:r/>
    </w:p>
    <w:p>
      <w:pPr>
        <w:pStyle w:val="ListNumber"/>
        <w:spacing w:line="240" w:lineRule="auto"/>
        <w:ind w:left="720"/>
      </w:pPr>
      <w:r/>
      <w:hyperlink r:id="rId11">
        <w:r>
          <w:rPr>
            <w:color w:val="0000EE"/>
            <w:u w:val="single"/>
          </w:rPr>
          <w:t>https://www.quanthub.com/ai-trends-to-watch-for-in-education/</w:t>
        </w:r>
      </w:hyperlink>
      <w:r>
        <w:t xml:space="preserve"> - This link corroborates the trend of using AI for personalized learning, automating menial tasks, and providing individualized support to students, which aligns with the proactive approach of educators like Professor Jesse King.</w:t>
      </w:r>
      <w:r/>
    </w:p>
    <w:p>
      <w:pPr>
        <w:pStyle w:val="ListNumber"/>
        <w:spacing w:line="240" w:lineRule="auto"/>
        <w:ind w:left="720"/>
      </w:pPr>
      <w:r/>
      <w:hyperlink r:id="rId12">
        <w:r>
          <w:rPr>
            <w:color w:val="0000EE"/>
            <w:u w:val="single"/>
          </w:rPr>
          <w:t>https://www.weforum.org/stories/2024/04/future-learning-ai-revolutionizing-education-4-0</w:t>
        </w:r>
      </w:hyperlink>
      <w:r>
        <w:t xml:space="preserve"> - This link supports the idea of AI augmenting teachers' roles, refining assessment and analytics, and personalizing learning content, all of which are relevant to King's efforts in adapting curricula to emerging technologies.</w:t>
      </w:r>
      <w:r/>
    </w:p>
    <w:p>
      <w:pPr>
        <w:pStyle w:val="ListNumber"/>
        <w:spacing w:line="240" w:lineRule="auto"/>
        <w:ind w:left="720"/>
      </w:pPr>
      <w:r/>
      <w:hyperlink r:id="rId13">
        <w:r>
          <w:rPr>
            <w:color w:val="0000EE"/>
            <w:u w:val="single"/>
          </w:rPr>
          <w:t>https://www.nafsa.org/ie-magazine/2024/1/10/generative-ai-and-global-education</w:t>
        </w:r>
      </w:hyperlink>
      <w:r>
        <w:t xml:space="preserve"> - This link highlights the global impact of AI in education, including its potential to enhance learning outcomes, reduce barriers to access, and foster innovation and inclusion, which aligns with King's international perspectives on AI integration.</w:t>
      </w:r>
      <w:r/>
    </w:p>
    <w:p>
      <w:pPr>
        <w:pStyle w:val="ListNumber"/>
        <w:spacing w:line="240" w:lineRule="auto"/>
        <w:ind w:left="720"/>
      </w:pPr>
      <w:r/>
      <w:hyperlink r:id="rId14">
        <w:r>
          <w:rPr>
            <w:color w:val="0000EE"/>
            <w:u w:val="single"/>
          </w:rPr>
          <w:t>https://www.siliconithub.com/blog/future-of-ai-in-education-sector-top-trends-to-watch-in-2025</w:t>
        </w:r>
      </w:hyperlink>
      <w:r>
        <w:t xml:space="preserve"> - This link discusses the focus on personalization, ethical use, and integration of AI in education, which are key aspects of King's approach to using AI in his courses.</w:t>
      </w:r>
      <w:r/>
    </w:p>
    <w:p>
      <w:pPr>
        <w:pStyle w:val="ListNumber"/>
        <w:spacing w:line="240" w:lineRule="auto"/>
        <w:ind w:left="720"/>
      </w:pPr>
      <w:r/>
      <w:hyperlink r:id="rId10">
        <w:r>
          <w:rPr>
            <w:color w:val="0000EE"/>
            <w:u w:val="single"/>
          </w:rPr>
          <w:t>https://www.grandviewresearch.com/industry-analysis/artificial-intelligence-ai-education-market-report</w:t>
        </w:r>
      </w:hyperlink>
      <w:r>
        <w:t xml:space="preserve"> - This link provides insights into the significant percentage of students using AI tools and the industry shift towards adapting curricula, supporting King's proactive approach to AI integration.</w:t>
      </w:r>
      <w:r/>
    </w:p>
    <w:p>
      <w:pPr>
        <w:pStyle w:val="ListNumber"/>
        <w:spacing w:line="240" w:lineRule="auto"/>
        <w:ind w:left="720"/>
      </w:pPr>
      <w:r/>
      <w:hyperlink r:id="rId11">
        <w:r>
          <w:rPr>
            <w:color w:val="0000EE"/>
            <w:u w:val="single"/>
          </w:rPr>
          <w:t>https://www.quanthub.com/ai-trends-to-watch-for-in-education/</w:t>
        </w:r>
      </w:hyperlink>
      <w:r>
        <w:t xml:space="preserve"> - This link explains how AI can automate menial tasks and provide real-time feedback, which is in line with King's adjustments to assignment formats to emphasize presentations over traditional writing.</w:t>
      </w:r>
      <w:r/>
    </w:p>
    <w:p>
      <w:pPr>
        <w:pStyle w:val="ListNumber"/>
        <w:spacing w:line="240" w:lineRule="auto"/>
        <w:ind w:left="720"/>
      </w:pPr>
      <w:r/>
      <w:hyperlink r:id="rId12">
        <w:r>
          <w:rPr>
            <w:color w:val="0000EE"/>
            <w:u w:val="single"/>
          </w:rPr>
          <w:t>https://www.weforum.org/stories/2024/04/future-learning-ai-revolutionizing-education-4-0</w:t>
        </w:r>
      </w:hyperlink>
      <w:r>
        <w:t xml:space="preserve"> - This link emphasizes the importance of maintaining standards in scholarly conduct and the ethical implications of AI usage, reflecting King's awareness of these issues.</w:t>
      </w:r>
      <w:r/>
    </w:p>
    <w:p>
      <w:pPr>
        <w:pStyle w:val="ListNumber"/>
        <w:spacing w:line="240" w:lineRule="auto"/>
        <w:ind w:left="720"/>
      </w:pPr>
      <w:r/>
      <w:hyperlink r:id="rId13">
        <w:r>
          <w:rPr>
            <w:color w:val="0000EE"/>
            <w:u w:val="single"/>
          </w:rPr>
          <w:t>https://www.nafsa.org/ie-magazine/2024/1/10/generative-ai-and-global-education</w:t>
        </w:r>
      </w:hyperlink>
      <w:r>
        <w:t xml:space="preserve"> - This link discusses the global consensus on AI's potential to revolutionize teaching and learning, aligning with King's international engagement and broader viewpoint on AI integration.</w:t>
      </w:r>
      <w:r/>
    </w:p>
    <w:p>
      <w:pPr>
        <w:pStyle w:val="ListNumber"/>
        <w:spacing w:line="240" w:lineRule="auto"/>
        <w:ind w:left="720"/>
      </w:pPr>
      <w:r/>
      <w:hyperlink r:id="rId14">
        <w:r>
          <w:rPr>
            <w:color w:val="0000EE"/>
            <w:u w:val="single"/>
          </w:rPr>
          <w:t>https://www.siliconithub.com/blog/future-of-ai-in-education-sector-top-trends-to-watch-in-2025</w:t>
        </w:r>
      </w:hyperlink>
      <w:r>
        <w:t xml:space="preserve"> - This link highlights the practical applications of AI models in enhancing the learning experience, which is consistent with King's initiative to showcase AI tools in his courses.</w:t>
      </w:r>
      <w:r/>
    </w:p>
    <w:p>
      <w:pPr>
        <w:pStyle w:val="ListNumber"/>
        <w:spacing w:line="240" w:lineRule="auto"/>
        <w:ind w:left="720"/>
      </w:pPr>
      <w:r/>
      <w:hyperlink r:id="rId12">
        <w:r>
          <w:rPr>
            <w:color w:val="0000EE"/>
            <w:u w:val="single"/>
          </w:rPr>
          <w:t>https://www.weforum.org/stories/2024/04/future-learning-ai-revolutionizing-education-4-0</w:t>
        </w:r>
      </w:hyperlink>
      <w:r>
        <w:t xml:space="preserve"> - This link underscores the need for educators to navigate the changes brought by AI thoughtfully, reflecting the ongoing evolution of AI in academic environments as mentioned in the article.</w:t>
      </w:r>
      <w:r/>
    </w:p>
    <w:p>
      <w:pPr>
        <w:pStyle w:val="ListNumber"/>
        <w:spacing w:line="240" w:lineRule="auto"/>
        <w:ind w:left="720"/>
      </w:pPr>
      <w:r/>
      <w:hyperlink r:id="rId15">
        <w:r>
          <w:rPr>
            <w:color w:val="0000EE"/>
            <w:u w:val="single"/>
          </w:rPr>
          <w:t>https://www.kulr8.com/news/state/university-of-montana-explores-ais-role-in-modern-classrooms/article_1e01a638-90cc-5dde-a85d-a1df876389c4.html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grandviewresearch.com/industry-analysis/artificial-intelligence-ai-education-market-report" TargetMode="External"/><Relationship Id="rId11" Type="http://schemas.openxmlformats.org/officeDocument/2006/relationships/hyperlink" Target="https://www.quanthub.com/ai-trends-to-watch-for-in-education/" TargetMode="External"/><Relationship Id="rId12" Type="http://schemas.openxmlformats.org/officeDocument/2006/relationships/hyperlink" Target="https://www.weforum.org/stories/2024/04/future-learning-ai-revolutionizing-education-4-0" TargetMode="External"/><Relationship Id="rId13" Type="http://schemas.openxmlformats.org/officeDocument/2006/relationships/hyperlink" Target="https://www.nafsa.org/ie-magazine/2024/1/10/generative-ai-and-global-education" TargetMode="External"/><Relationship Id="rId14" Type="http://schemas.openxmlformats.org/officeDocument/2006/relationships/hyperlink" Target="https://www.siliconithub.com/blog/future-of-ai-in-education-sector-top-trends-to-watch-in-2025" TargetMode="External"/><Relationship Id="rId15" Type="http://schemas.openxmlformats.org/officeDocument/2006/relationships/hyperlink" Target="https://www.kulr8.com/news/state/university-of-montana-explores-ais-role-in-modern-classrooms/article_1e01a638-90cc-5dde-a85d-a1df876389c4.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