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KSB Group launches BOATRONIC 100 MOD to enhance energy efficiency in buildings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KSB Group has introduced a new energy-monitoring solution, the BOATRONIC 100 MOD measuring computer, aimed at aiding compliance with the German Buildings Energy Act (GEG 2024), which mandates that building management systems incorporate energy-efficient components. The launch, which highlights KSB's focus on innovation in the automation sector, positions their product as a cost-effective and compact choice for specialist consultants and operators in the industry.</w:t>
      </w:r>
      <w:r/>
    </w:p>
    <w:p>
      <w:r/>
      <w:r>
        <w:t>The BOATRONIC 100 MOD measuring computer is designed to enhance the functionality of the BOA-Control IMS balancing and shut-off valve, transforming it into an integrated energy monitoring system pertinent to modern heating, ventilation, and air conditioning (HVAC) systems. This development negates the need for additional measurement devices, as the new system allows for the direct measurement of several key factors including flow direction, volume flow rate, supply and return temperatures, as well as thermal output and heat quantities right at the valve.</w:t>
      </w:r>
      <w:r/>
    </w:p>
    <w:p>
      <w:r/>
      <w:r>
        <w:t>Key applications for this technology include monitoring and hydraulic balancing within hot-water heating systems, air-conditioning systems, and cooling circuits. The innovative system employs ultrasonic flow measurement technology, utilising the principle of transit time difference for accurate and efficient volume flow rate readings without needing to determine the valve position. The design of the ultrasonic sensors ensures they do not come into contact with the fluid being measured, promoting a leak-free operation that is resistant to deposits or contamination.</w:t>
      </w:r>
      <w:r/>
    </w:p>
    <w:p>
      <w:r/>
      <w:r>
        <w:t>Furthermore, the BOATRONIC 100 MOD comes equipped with two additional temperature sensors that monitor supply and return lines. This capability enhances the recording of crucial temperature data, leading to a more precise understanding of system performance and efficiency. Users benefit from advanced diagnostic functions, including automatic flow direction indication, which contributes to system reliability and operational effectiveness.</w:t>
      </w:r>
      <w:r/>
    </w:p>
    <w:p>
      <w:r/>
      <w:r>
        <w:t>Integration with existing building management systems is facilitated through two analog interfaces and Modbus RTU, allowing for seamless communication of all process parameters. The accompanying KSB FlowManager app simplifies commissioning and measurement, fostering user-friendly interaction with the system.</w:t>
      </w:r>
      <w:r/>
    </w:p>
    <w:p>
      <w:r/>
      <w:r>
        <w:t xml:space="preserve">The BOA-Control IMS valve features a standard face-to-face length in accordance with EN 558/1, providing added flexibility for users. Its interchangeable design makes it particularly suitable for energy-efficient upgrades of existing systems. The valve's versatility is reflected in its availability across nominal sizes from DN 15 to DN 350 with flow velocities reaching up to four metres per second, capable of monitoring various fluids including water in heat transfer systems and water/glycol mixtures in cooling applications. </w:t>
      </w:r>
      <w:r/>
    </w:p>
    <w:p>
      <w:r/>
      <w:r>
        <w:t xml:space="preserve">By integrating these advanced measuring computers with their existing valve systems, KSB Group aims to replace costly measurement tools like magnetic-inductive flow sensors, thus promoting affordability and efficiency in the HVAC market. Additionally, for digital planning, KSB offers optimised product data records compatible with all common building information modelling (BIM) software and databases. The EKB variant, enhanced with an electrostatic plastic coating, is available specifically for drinking water applications and oil-free cooling circuits, further expanding KSB's product offerings to meet diverse industry needs. </w:t>
      </w:r>
      <w:r/>
    </w:p>
    <w:p>
      <w:r/>
      <w:r>
        <w:t>In the context of increasing focus on sustainability and energy efficiency, innovations such as the BOATRONIC 100 MOD represent a significant step forward for businesses seeking to adapt to new regulations and enhance their operational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https://news.europawire.eu/ksb-group-introduces-boatronic-100-mod-to-streamline-energy-efficient-monitoring-for-building-systems/eu-press-release/2024/11/12/16/05/24/143887/</w:t>
        </w:r>
      </w:hyperlink>
      <w:r>
        <w:t xml:space="preserve"> - Corroborates the introduction of the BOATRONIC 100 MOD measuring computer and its compliance with the German Buildings Energy Act (GEG 2024).</w:t>
      </w:r>
      <w:r/>
    </w:p>
    <w:p>
      <w:pPr>
        <w:pStyle w:val="ListNumber"/>
        <w:spacing w:line="240" w:lineRule="auto"/>
        <w:ind w:left="720"/>
      </w:pPr>
      <w:r/>
      <w:hyperlink r:id="rId10">
        <w:r>
          <w:rPr>
            <w:color w:val="0000EE"/>
            <w:u w:val="single"/>
          </w:rPr>
          <w:t>https://news.europawire.eu/ksb-group-introduces-boatronic-100-mod-to-streamline-energy-efficient-monitoring-for-building-systems/eu-press-release/2024/11/12/16/05/24/143887/</w:t>
        </w:r>
      </w:hyperlink>
      <w:r>
        <w:t xml:space="preserve"> - Details the integration of the BOATRONIC 100 MOD with the BOA-Control IMS balancing and shut-off valve for enhanced energy monitoring.</w:t>
      </w:r>
      <w:r/>
    </w:p>
    <w:p>
      <w:pPr>
        <w:pStyle w:val="ListNumber"/>
        <w:spacing w:line="240" w:lineRule="auto"/>
        <w:ind w:left="720"/>
      </w:pPr>
      <w:r/>
      <w:hyperlink r:id="rId11">
        <w:r>
          <w:rPr>
            <w:color w:val="0000EE"/>
            <w:u w:val="single"/>
          </w:rPr>
          <w:t>https://www.ksb.com/en-se/product/product-types/balancing-valves</w:t>
        </w:r>
      </w:hyperlink>
      <w:r>
        <w:t xml:space="preserve"> - Explains the key applications of the BOATRONIC 100 MOD in monitoring and hydraulic balancing within HVAC systems.</w:t>
      </w:r>
      <w:r/>
    </w:p>
    <w:p>
      <w:pPr>
        <w:pStyle w:val="ListNumber"/>
        <w:spacing w:line="240" w:lineRule="auto"/>
        <w:ind w:left="720"/>
      </w:pPr>
      <w:r/>
      <w:hyperlink r:id="rId10">
        <w:r>
          <w:rPr>
            <w:color w:val="0000EE"/>
            <w:u w:val="single"/>
          </w:rPr>
          <w:t>https://news.europawire.eu/ksb-group-introduces-boatronic-100-mod-to-streamline-energy-efficient-monitoring-for-building-systems/eu-press-release/2024/11/12/16/05/24/143887/</w:t>
        </w:r>
      </w:hyperlink>
      <w:r>
        <w:t xml:space="preserve"> - Describes the use of ultrasonic flow measurement technology in the BOATRONIC 100 MOD for accurate volume flow rate readings.</w:t>
      </w:r>
      <w:r/>
    </w:p>
    <w:p>
      <w:pPr>
        <w:pStyle w:val="ListNumber"/>
        <w:spacing w:line="240" w:lineRule="auto"/>
        <w:ind w:left="720"/>
      </w:pPr>
      <w:r/>
      <w:hyperlink r:id="rId11">
        <w:r>
          <w:rPr>
            <w:color w:val="0000EE"/>
            <w:u w:val="single"/>
          </w:rPr>
          <w:t>https://www.ksb.com/en-se/product/product-types/balancing-valves</w:t>
        </w:r>
      </w:hyperlink>
      <w:r>
        <w:t xml:space="preserve"> - Mentions the leak-free operation and resistance to deposits or contamination of the ultrasonic sensors.</w:t>
      </w:r>
      <w:r/>
    </w:p>
    <w:p>
      <w:pPr>
        <w:pStyle w:val="ListNumber"/>
        <w:spacing w:line="240" w:lineRule="auto"/>
        <w:ind w:left="720"/>
      </w:pPr>
      <w:r/>
      <w:hyperlink r:id="rId10">
        <w:r>
          <w:rPr>
            <w:color w:val="0000EE"/>
            <w:u w:val="single"/>
          </w:rPr>
          <w:t>https://news.europawire.eu/ksb-group-introduces-boatronic-100-mod-to-streamline-energy-efficient-monitoring-for-building-systems/eu-press-release/2024/11/12/16/05/24/143887/</w:t>
        </w:r>
      </w:hyperlink>
      <w:r>
        <w:t xml:space="preserve"> - Details the additional temperature sensors for monitoring supply and return lines and the advanced diagnostic functions.</w:t>
      </w:r>
      <w:r/>
    </w:p>
    <w:p>
      <w:pPr>
        <w:pStyle w:val="ListNumber"/>
        <w:spacing w:line="240" w:lineRule="auto"/>
        <w:ind w:left="720"/>
      </w:pPr>
      <w:r/>
      <w:hyperlink r:id="rId11">
        <w:r>
          <w:rPr>
            <w:color w:val="0000EE"/>
            <w:u w:val="single"/>
          </w:rPr>
          <w:t>https://www.ksb.com/en-se/product/product-types/balancing-valves</w:t>
        </w:r>
      </w:hyperlink>
      <w:r>
        <w:t xml:space="preserve"> - Explains the integration with existing building management systems through analog interfaces and Modbus RTU.</w:t>
      </w:r>
      <w:r/>
    </w:p>
    <w:p>
      <w:pPr>
        <w:pStyle w:val="ListNumber"/>
        <w:spacing w:line="240" w:lineRule="auto"/>
        <w:ind w:left="720"/>
      </w:pPr>
      <w:r/>
      <w:hyperlink r:id="rId10">
        <w:r>
          <w:rPr>
            <w:color w:val="0000EE"/>
            <w:u w:val="single"/>
          </w:rPr>
          <w:t>https://news.europawire.eu/ksb-group-introduces-boatronic-100-mod-to-streamline-energy-efficient-monitoring-for-building-systems/eu-press-release/2024/11/12/16/05/24/143887/</w:t>
        </w:r>
      </w:hyperlink>
      <w:r>
        <w:t xml:space="preserve"> - Describes the KSB FlowManager app for simplifying commissioning and measurement.</w:t>
      </w:r>
      <w:r/>
    </w:p>
    <w:p>
      <w:pPr>
        <w:pStyle w:val="ListNumber"/>
        <w:spacing w:line="240" w:lineRule="auto"/>
        <w:ind w:left="720"/>
      </w:pPr>
      <w:r/>
      <w:hyperlink r:id="rId11">
        <w:r>
          <w:rPr>
            <w:color w:val="0000EE"/>
            <w:u w:val="single"/>
          </w:rPr>
          <w:t>https://www.ksb.com/en-se/product/product-types/balancing-valves</w:t>
        </w:r>
      </w:hyperlink>
      <w:r>
        <w:t xml:space="preserve"> - Details the standard face-to-face length and interchangeable design of the BOA-Control IMS valve.</w:t>
      </w:r>
      <w:r/>
    </w:p>
    <w:p>
      <w:pPr>
        <w:pStyle w:val="ListNumber"/>
        <w:spacing w:line="240" w:lineRule="auto"/>
        <w:ind w:left="720"/>
      </w:pPr>
      <w:r/>
      <w:hyperlink r:id="rId10">
        <w:r>
          <w:rPr>
            <w:color w:val="0000EE"/>
            <w:u w:val="single"/>
          </w:rPr>
          <w:t>https://news.europawire.eu/ksb-group-introduces-boatronic-100-mod-to-streamline-energy-efficient-monitoring-for-building-systems/eu-press-release/2024/11/12/16/05/24/143887/</w:t>
        </w:r>
      </w:hyperlink>
      <w:r>
        <w:t xml:space="preserve"> - Explains the replacement of costly measurement tools like magnetic-inductive flow sensors and the promotion of affordability and efficiency.</w:t>
      </w:r>
      <w:r/>
    </w:p>
    <w:p>
      <w:pPr>
        <w:pStyle w:val="ListNumber"/>
        <w:spacing w:line="240" w:lineRule="auto"/>
        <w:ind w:left="720"/>
      </w:pPr>
      <w:r/>
      <w:hyperlink r:id="rId11">
        <w:r>
          <w:rPr>
            <w:color w:val="0000EE"/>
            <w:u w:val="single"/>
          </w:rPr>
          <w:t>https://www.ksb.com/en-se/product/product-types/balancing-valves</w:t>
        </w:r>
      </w:hyperlink>
      <w:r>
        <w:t xml:space="preserve"> - Mentions the optimised product data records compatible with all common building information modelling (BIM) software and databases.</w:t>
      </w:r>
      <w:r/>
    </w:p>
    <w:p>
      <w:pPr>
        <w:pStyle w:val="ListNumber"/>
        <w:spacing w:line="240" w:lineRule="auto"/>
        <w:ind w:left="720"/>
      </w:pPr>
      <w:r/>
      <w:hyperlink r:id="rId12">
        <w:r>
          <w:rPr>
            <w:color w:val="0000EE"/>
            <w:u w:val="single"/>
          </w:rPr>
          <w:t>https://smartbuildingmag.com/news/88644-multifunctional-valves-for-integration-in-energy-management-systems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europawire.eu/ksb-group-introduces-boatronic-100-mod-to-streamline-energy-efficient-monitoring-for-building-systems/eu-press-release/2024/11/12/16/05/24/143887/" TargetMode="External"/><Relationship Id="rId11" Type="http://schemas.openxmlformats.org/officeDocument/2006/relationships/hyperlink" Target="https://www.ksb.com/en-se/product/product-types/balancing-valves" TargetMode="External"/><Relationship Id="rId12" Type="http://schemas.openxmlformats.org/officeDocument/2006/relationships/hyperlink" Target="https://smartbuildingmag.com/news/88644-multifunctional-valves-for-integration-in-energy-management-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