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proposes new guidelines for AI data privacy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move aimed at addressing the concerns surrounding data privacy and the use of web content for artificial intelligence training, Microsoft executives have put forth a proposal to the Internet Engineering Task Force (IETF). This proposal aims to establish clearer regulations distinguishing AI training bots from other types of web crawlers, thereby allowing website owners to block those AI bots that they deem unwanted.</w:t>
      </w:r>
      <w:r/>
    </w:p>
    <w:p>
      <w:r/>
      <w:r>
        <w:t>The proposal arises from growing tension between AI companies, which typically rely on large datasets extracted from public websites, and website owners who argue that the collection of their content for AI training purposes constitutes an invasion of privacy. The concern stems from the fact that many website operators have not provided explicit consent for their data to be used in this manner. To mitigate these issues, the proposed guidelines outline three specific methods for website owners to prevent AI crawlers from accessing their content.</w:t>
      </w:r>
      <w:r/>
    </w:p>
    <w:p>
      <w:r/>
      <w:r>
        <w:rPr>
          <w:b/>
        </w:rPr>
        <w:t>New Robots.txt Rules</w:t>
        <w:br/>
      </w:r>
      <w:r>
        <w:t>The first component of the proposal involves introducing additional directives for the robots.txt file. This file is a standard used by websites to communicate with web crawlers regarding which sections of the site they can access and index. Microsoft’s proposal includes new parameters, namely "DisallowAITraining" and "AllowAITraining," with the intent of clearly stating whether AI bots are permitted to utilize the data for training generative AI models. The draft highlights that while the existing Robots Exclusion Protocol currently accommodates various crawlers, it does not provide adequate controls over how data gathered is applied, particularly in training AI models. Website owners are encouraged to implement these new tags in their robots.txt files.</w:t>
      </w:r>
      <w:r/>
    </w:p>
    <w:p>
      <w:r/>
      <w:r>
        <w:rPr>
          <w:b/>
        </w:rPr>
        <w:t>Application Layer Response Header</w:t>
        <w:br/>
      </w:r>
      <w:r>
        <w:t>In addition to the robots.txt modifications, the proposal suggests that website owners could set similar rules through the Application Layer Response Header. This method allows web owners to define the guidelines without needing to grant crawling access to the bots themselves, thereby enhancing their control over data usage.</w:t>
      </w:r>
      <w:r/>
    </w:p>
    <w:p>
      <w:r/>
      <w:r>
        <w:rPr>
          <w:b/>
        </w:rPr>
        <w:t>Robots HTML Meta Tag</w:t>
        <w:br/>
      </w:r>
      <w:r>
        <w:t xml:space="preserve">Lastly, the proposal introduces HTML meta tags as a way to regulate AI bot access. By integrating specific meta tags within the web pages, such as </w:t>
      </w:r>
      <w:r>
        <w:rPr>
          <w:rFonts w:ascii="Courier" w:hAnsi="Courier"/>
        </w:rPr>
        <w:t>&lt;meta name="robots" content="DisallowAITraining"&gt;</w:t>
      </w:r>
      <w:r>
        <w:t xml:space="preserve"> and </w:t>
      </w:r>
      <w:r>
        <w:rPr>
          <w:rFonts w:ascii="Courier" w:hAnsi="Courier"/>
        </w:rPr>
        <w:t>&lt;meta name="examplebot" content="AllowAITraining"&gt;</w:t>
      </w:r>
      <w:r>
        <w:t>, website owners would gain direct control over how their content is used in AI training.</w:t>
      </w:r>
      <w:r/>
    </w:p>
    <w:p>
      <w:r/>
      <w:r>
        <w:t>If these proposed guidelines are adopted, they could substantially shift the landscape for generative AI development. A significant uptake by websites in implementing these restrictions may slow down the growth and capabilities of AI systems that rely heavily on acquired data for training purposes.</w:t>
      </w:r>
      <w:r/>
    </w:p>
    <w:p>
      <w:r/>
      <w:r>
        <w:t>As the debate over data privacy and AI continues to evolve, discussions surrounding best practices and effective solutions to address potential challenges have become increasingly critical among industry stakeholders. With companies like Microsoft taking proactive steps to navigate these complexities, the future of AI and its intersection with web data remains a pivotal topic within the tech community.</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