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Esports industry set for significant growth amid regulatory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esports industry is on the brink of significant expansion, with emerging trends and technologies poised to reshape its landscape. According to a recently released report from Arizton Advisory &amp; Intelligence, the global esports market is expected to surpass $5 billion by 2029, representing an impressive compound annual growth rate (CAGR) of 17.48%. This growth trajectory far outpaces other entertainment sectors, such as American football and the global music industry, which are projected to grow at rates of 6.9% and 7.8%, respectively.</w:t>
      </w:r>
      <w:r/>
    </w:p>
    <w:p>
      <w:r/>
      <w:r>
        <w:t>In an interview with Benzinga, Abhiyank Verma, an Associate Consultant at Arizton, shed light on the various challenges and opportunities that lie ahead for potential investors and stakeholders in the esports arena. He highlighted the regulatory complexities that remain a significant barrier to the industry’s growth, stating, “Regulatory uncertainties remain a major challenge for esports companies.” This complexity stems from the diverse governance frameworks across regions, which result in a fragmented industry landscape.</w:t>
      </w:r>
      <w:r/>
    </w:p>
    <w:p>
      <w:r/>
      <w:r>
        <w:t>Verma provided examples of varied governance approaches, noting that “South Korea leads the way with structured governance through the Korea Esports Association (KeSPA), ensuring fairness and player welfare.” Conversely, North America and Southeast Asia exhibit a reliance on fragmented or industry-driven policies, complicating the management of player rights and advertising regulations. He reported that regions like Saudi Arabia face strict content controls, while China imposes tight gaming restrictions, further complicating global operations in the esports sector.</w:t>
      </w:r>
      <w:r/>
    </w:p>
    <w:p>
      <w:r/>
      <w:r>
        <w:t>The report also emphasizes the transformative impact of emerging technologies such as Augmented Reality (AR) and Virtual Reality (VR) on the esports experience. Verma explained, “AR enhances real-world environments by overlaying digital elements, enriching gameplay with real-time visuals and data,” while VR provides “unparalleled immersion” by transporting players into fully virtual environments. These advancements are paving the way for mixed-reality tournaments and enhanced spectator engagement.</w:t>
      </w:r>
      <w:r/>
    </w:p>
    <w:p>
      <w:r/>
      <w:r>
        <w:t>The influence of AR and VR is beginning to materialize across the globe. Notable initiatives include Golden Gloves VR in the United States, which integrates fitness with competitive gaming, and Dark Slope in Canada, which focuses on advancing VR-based experiences. The United Arab Emirates is also embracing these technologies, with Dubai's VR Park projected to contribute $4.1 billion to the economy by 2030. In China, a strategic partnership between Meta and Tencent is indicative of the growing role immersive technology plays in the competitive gaming landscape.</w:t>
      </w:r>
      <w:r/>
    </w:p>
    <w:p>
      <w:r/>
      <w:r>
        <w:t xml:space="preserve">As for investment opportunities in this thriving sector, Verma advised a multifaceted approach that includes diversification, strategic partnerships, and focusing on emerging markets. He noted the continued importance of traditional revenue streams, such as sponsorships and tournament winnings, while also pointing out that esports organisations are diversifying their revenue through in-game purchases, virtual goods, subscription services, and digital collectibles. </w:t>
      </w:r>
      <w:r/>
    </w:p>
    <w:p>
      <w:r/>
      <w:r>
        <w:t>Verma highlighted the significance of collaborations with game developers and streaming platforms, stating, “Partnerships with companies like Tencent Holdings, Riot Games, Blizzard, and Microsoft’s Activision ensure a steady supply of new titles and competitive events.” Streaming platforms, including Twitch, YouTube, and Facebook Gaming, are equally crucial in broadening esports' reach and enhancing community engagement.</w:t>
      </w:r>
      <w:r/>
    </w:p>
    <w:p>
      <w:r/>
      <w:r>
        <w:t>Emerging markets such as Southeast Asia, India, and the Middle East are witnessing rapid growth, attributed to advancements in internet infrastructure and the increasing use of smartphones. Verma remarked, “With the rise of fan engagement technologies, including VR, AR, and interactive live streaming, esports organisations are creating new ways for fans to interact with content.”</w:t>
      </w:r>
      <w:r/>
    </w:p>
    <w:p>
      <w:r/>
      <w:r>
        <w:t>Overall, the esports industry is poised for substantial growth, characterised by complex regulatory challenges along with promising technological advances and market strategies that may redefine its future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https://asoworld.com/blog/global-esports-market-report-2024/</w:t>
        </w:r>
      </w:hyperlink>
      <w:r>
        <w:t xml:space="preserve"> - Corroborates the growth of the esports market, particularly in the U.S. and Canada, and highlights key drivers such as esports betting and technological advancements.</w:t>
      </w:r>
      <w:r/>
    </w:p>
    <w:p>
      <w:pPr>
        <w:pStyle w:val="ListNumber"/>
        <w:spacing w:line="240" w:lineRule="auto"/>
        <w:ind w:left="720"/>
      </w:pPr>
      <w:r/>
      <w:hyperlink r:id="rId11">
        <w:r>
          <w:rPr>
            <w:color w:val="0000EE"/>
            <w:u w:val="single"/>
          </w:rPr>
          <w:t>https://www.globenewswire.com/news-release/2024/10/03/2957624/0/en/Esports-Market-Report-by-Revenue-Model-Platform-Games-Multiplayer-Online-Battle-Arena-Player-vs-Player-First-Person-Shooters-Real-Time-Strategy-and-Region-2024-2032.html</w:t>
        </w:r>
      </w:hyperlink>
      <w:r>
        <w:t xml:space="preserve"> - Supports the global esports market growth projections, the impact of technological advancements, and the role of live-streaming platforms in market expansion.</w:t>
      </w:r>
      <w:r/>
    </w:p>
    <w:p>
      <w:pPr>
        <w:pStyle w:val="ListNumber"/>
        <w:spacing w:line="240" w:lineRule="auto"/>
        <w:ind w:left="720"/>
      </w:pPr>
      <w:r/>
      <w:hyperlink r:id="rId12">
        <w:r>
          <w:rPr>
            <w:color w:val="0000EE"/>
            <w:u w:val="single"/>
          </w:rPr>
          <w:t>https://www.fortunebusinessinsights.com/esports-market-106820</w:t>
        </w:r>
      </w:hyperlink>
      <w:r>
        <w:t xml:space="preserve"> - Provides details on the global esports market size, growth rate, and the influence of emerging trends such as live streaming, gaming investments, and the rise of mobile gaming.</w:t>
      </w:r>
      <w:r/>
    </w:p>
    <w:p>
      <w:pPr>
        <w:pStyle w:val="ListNumber"/>
        <w:spacing w:line="240" w:lineRule="auto"/>
        <w:ind w:left="720"/>
      </w:pPr>
      <w:r/>
      <w:hyperlink r:id="rId13">
        <w:r>
          <w:rPr>
            <w:color w:val="0000EE"/>
            <w:u w:val="single"/>
          </w:rPr>
          <w:t>https://www.globenewswire.com/news-release/2024/09/19/2949067/0/en/Esports-Market-to-Surge-to-USD-13-7-Billion-by-2032-Driven-by-Expanding-Audience-and-Revenue-Opportunities-Research-by-SNS-Insider.html</w:t>
        </w:r>
      </w:hyperlink>
      <w:r>
        <w:t xml:space="preserve"> - Corroborates the significant growth of the esports market, driven by increased sponsorships, media rights, and diverse streaming options, and highlights regional growth in Asia-Pacific.</w:t>
      </w:r>
      <w:r/>
    </w:p>
    <w:p>
      <w:pPr>
        <w:pStyle w:val="ListNumber"/>
        <w:spacing w:line="240" w:lineRule="auto"/>
        <w:ind w:left="720"/>
      </w:pPr>
      <w:r/>
      <w:hyperlink r:id="rId14">
        <w:r>
          <w:rPr>
            <w:color w:val="0000EE"/>
            <w:u w:val="single"/>
          </w:rPr>
          <w:t>https://www.gminsights.com/industry-analysis/esports-market</w:t>
        </w:r>
      </w:hyperlink>
      <w:r>
        <w:t xml:space="preserve"> - Supports the growth of the esports market, new revenue streams such as pay-per-view events and virtual goods sales, and the importance of emerging technologies like AR and VR.</w:t>
      </w:r>
      <w:r/>
    </w:p>
    <w:p>
      <w:pPr>
        <w:pStyle w:val="ListNumber"/>
        <w:spacing w:line="240" w:lineRule="auto"/>
        <w:ind w:left="720"/>
      </w:pPr>
      <w:r/>
      <w:hyperlink r:id="rId10">
        <w:r>
          <w:rPr>
            <w:color w:val="0000EE"/>
            <w:u w:val="single"/>
          </w:rPr>
          <w:t>https://asoworld.com/blog/global-esports-market-report-2024/</w:t>
        </w:r>
      </w:hyperlink>
      <w:r>
        <w:t xml:space="preserve"> - Highlights the regulatory complexities and varied governance approaches in different regions, such as South Korea, North America, and Southeast Asia.</w:t>
      </w:r>
      <w:r/>
    </w:p>
    <w:p>
      <w:pPr>
        <w:pStyle w:val="ListNumber"/>
        <w:spacing w:line="240" w:lineRule="auto"/>
        <w:ind w:left="720"/>
      </w:pPr>
      <w:r/>
      <w:hyperlink r:id="rId13">
        <w:r>
          <w:rPr>
            <w:color w:val="0000EE"/>
            <w:u w:val="single"/>
          </w:rPr>
          <w:t>https://www.globenewswire.com/news-release/2024/09/19/2949067/0/en/Esports-Market-to-Surge-to-USD-13-7-Billion-by-2032-Driven-by-Expanding-Audience-and-Revenue-Opportunities-Research-by-SNS-Insider.html</w:t>
        </w:r>
      </w:hyperlink>
      <w:r>
        <w:t xml:space="preserve"> - Discusses the impact of strict content controls in regions like Saudi Arabia and gaming restrictions in China on the global esports industry.</w:t>
      </w:r>
      <w:r/>
    </w:p>
    <w:p>
      <w:pPr>
        <w:pStyle w:val="ListNumber"/>
        <w:spacing w:line="240" w:lineRule="auto"/>
        <w:ind w:left="720"/>
      </w:pPr>
      <w:r/>
      <w:hyperlink r:id="rId12">
        <w:r>
          <w:rPr>
            <w:color w:val="0000EE"/>
            <w:u w:val="single"/>
          </w:rPr>
          <w:t>https://www.fortunebusinessinsights.com/esports-market-106820</w:t>
        </w:r>
      </w:hyperlink>
      <w:r>
        <w:t xml:space="preserve"> - Explains the transformative impact of AR and VR on the esports experience, including enhanced gameplay and spectator engagement.</w:t>
      </w:r>
      <w:r/>
    </w:p>
    <w:p>
      <w:pPr>
        <w:pStyle w:val="ListNumber"/>
        <w:spacing w:line="240" w:lineRule="auto"/>
        <w:ind w:left="720"/>
      </w:pPr>
      <w:r/>
      <w:hyperlink r:id="rId11">
        <w:r>
          <w:rPr>
            <w:color w:val="0000EE"/>
            <w:u w:val="single"/>
          </w:rPr>
          <w:t>https://www.globenewswire.com/news-release/2024/10/03/2957624/0/en/Esports-Market-Report-by-Revenue-Model-Platform-Games-Multiplayer-Online-Battle-Arena-Player-vs-Player-First-Person-Shooters-Real-Time-Strategy-and-Region-2024-2032.html</w:t>
        </w:r>
      </w:hyperlink>
      <w:r>
        <w:t xml:space="preserve"> - Highlights the importance of collaborations with game developers and streaming platforms for the growth of the esports industry.</w:t>
      </w:r>
      <w:r/>
    </w:p>
    <w:p>
      <w:pPr>
        <w:pStyle w:val="ListNumber"/>
        <w:spacing w:line="240" w:lineRule="auto"/>
        <w:ind w:left="720"/>
      </w:pPr>
      <w:r/>
      <w:hyperlink r:id="rId14">
        <w:r>
          <w:rPr>
            <w:color w:val="0000EE"/>
            <w:u w:val="single"/>
          </w:rPr>
          <w:t>https://www.gminsights.com/industry-analysis/esports-market</w:t>
        </w:r>
      </w:hyperlink>
      <w:r>
        <w:t xml:space="preserve"> - Supports the diversification of revenue streams in esports, including in-game purchases, virtual goods, subscription services, and digital collectibles.</w:t>
      </w:r>
      <w:r/>
    </w:p>
    <w:p>
      <w:pPr>
        <w:pStyle w:val="ListNumber"/>
        <w:spacing w:line="240" w:lineRule="auto"/>
        <w:ind w:left="720"/>
      </w:pPr>
      <w:r/>
      <w:hyperlink r:id="rId12">
        <w:r>
          <w:rPr>
            <w:color w:val="0000EE"/>
            <w:u w:val="single"/>
          </w:rPr>
          <w:t>https://www.fortunebusinessinsights.com/esports-market-106820</w:t>
        </w:r>
      </w:hyperlink>
      <w:r>
        <w:t xml:space="preserve"> - Corroborates the rapid growth in emerging markets such as Southeast Asia, India, and the Middle East, driven by advancements in internet infrastructure and smartphone usage.</w:t>
      </w:r>
      <w:r/>
    </w:p>
    <w:p>
      <w:pPr>
        <w:pStyle w:val="ListNumber"/>
        <w:spacing w:line="240" w:lineRule="auto"/>
        <w:ind w:left="720"/>
      </w:pPr>
      <w:r/>
      <w:hyperlink r:id="rId15">
        <w:r>
          <w:rPr>
            <w:color w:val="0000EE"/>
            <w:u w:val="single"/>
          </w:rPr>
          <w:t>https://www.benzinga.com/tech/24/11/42255113/esports-market-set-to-surpass-5-billion-by-2029-what-investors-need-to-know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oworld.com/blog/global-esports-market-report-2024/" TargetMode="External"/><Relationship Id="rId11" Type="http://schemas.openxmlformats.org/officeDocument/2006/relationships/hyperlink" Target="https://www.globenewswire.com/news-release/2024/10/03/2957624/0/en/Esports-Market-Report-by-Revenue-Model-Platform-Games-Multiplayer-Online-Battle-Arena-Player-vs-Player-First-Person-Shooters-Real-Time-Strategy-and-Region-2024-2032.html" TargetMode="External"/><Relationship Id="rId12" Type="http://schemas.openxmlformats.org/officeDocument/2006/relationships/hyperlink" Target="https://www.fortunebusinessinsights.com/esports-market-106820" TargetMode="External"/><Relationship Id="rId13" Type="http://schemas.openxmlformats.org/officeDocument/2006/relationships/hyperlink" Target="https://www.globenewswire.com/news-release/2024/09/19/2949067/0/en/Esports-Market-to-Surge-to-USD-13-7-Billion-by-2032-Driven-by-Expanding-Audience-and-Revenue-Opportunities-Research-by-SNS-Insider.html" TargetMode="External"/><Relationship Id="rId14" Type="http://schemas.openxmlformats.org/officeDocument/2006/relationships/hyperlink" Target="https://www.gminsights.com/industry-analysis/esports-market" TargetMode="External"/><Relationship Id="rId15" Type="http://schemas.openxmlformats.org/officeDocument/2006/relationships/hyperlink" Target="https://www.benzinga.com/tech/24/11/42255113/esports-market-set-to-surpass-5-billion-by-2029-what-investors-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