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LogiNext achieves milestone of 1 billion deliveries globally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LogiNext, an AI-driven logistics platform, has recently marked a significant milestone by achieving 1 billion deliveries globally, a feat that underscores the rapid adoption of technology in reshaping supply chains and enhancing customer service standards. This achievement signifies not only the growth of LogiNext but also highlights the broader trends in business practices influenced by artificial intelligence and automation.</w:t>
      </w:r>
      <w:r/>
    </w:p>
    <w:p>
      <w:r/>
      <w:r>
        <w:t>Founded with the aim of revolutionising last-mile delivery, LogiNext has established itself as a notable entity across various sectors including retail, e-commerce, quick-service restaurants, and B2B logistics. The platform employs cutting-edge AI and machine learning technologies to offer precise estimated time of arrival (ETA) predictions, real-time shipment tracking, and optimised route planning. Consequently, these innovations have resulted in cost reductions of up to 20% and enhancements in delivery speed by around 30% for diverse clients, which include internationally recognised brands such as KFC, Starbucks, and Pizza Hut.</w:t>
      </w:r>
      <w:r/>
    </w:p>
    <w:p>
      <w:r/>
      <w:r>
        <w:t>In response to escalating consumer demands for faster delivery options, LogiNext’s services have increased in relevance. “Our platform’s AI-native configurability allows it to adapt seamlessly to diverse client needs and usage patterns, regardless of geography or scale,” said Dhruvil Sanghvi, CEO of LogiNext, in comments reported by Global Trade Magazine.</w:t>
      </w:r>
      <w:r/>
    </w:p>
    <w:p>
      <w:r/>
      <w:r>
        <w:t>LogiNext attributes its growth and success to several key factors. The platform exhibits a technological excellence that is evident in its cloud-agnostic, device-agnostic, and language-agnostic characteristics. This flexibility promotes efficient integration through scalable APIs and Webhooks, enabling functionality that supports high-volume shipment processing. Operating across more than 100 countries, LogiNext has the capacity to handle upwards of 1 million shipments daily, with operational scalability evident during peak demand seasons.</w:t>
      </w:r>
      <w:r/>
    </w:p>
    <w:p>
      <w:r/>
      <w:r>
        <w:t>Since its inception in 2015, LogiNext has positioned itself as a leader in the application of AI within logistics. The platform automates the entire delivery cycle; this includes predicting driver availability and optimising delivery paths with no need for manual input. Currently, the client distribution reflects a significant presence in the Americas with 55%, followed by Europe and the Middle East at 25%, and 20% in the Asia-Pacific region. This wide-ranging clientele spans sectors from quick commerce to e-commerce, as well as the transportation of larger items such as furniture and appliances.</w:t>
      </w:r>
      <w:r/>
    </w:p>
    <w:p>
      <w:r/>
      <w:r>
        <w:t xml:space="preserve">LogiNext's customer roster boasts significant firms including McDonald’s, UPS, Kuehne + Nagel, and Malta Post, evidencing its capability to manage complex logistics operations effectively. </w:t>
      </w:r>
      <w:r/>
    </w:p>
    <w:p>
      <w:r/>
      <w:r>
        <w:t xml:space="preserve">Looking ahead, LogiNext perceives the recent milestone as just the beginning of its journey. Plans are in place for expanding its footprint globally, introducing innovative features, and further transforming the logistics landscape. “This achievement is a testament to our platform’s ability to empower businesses to scale, enhance customer experience, and align with sustainability goals,” Sanghvi added. “We’re just getting started.” </w:t>
      </w:r>
      <w:r/>
    </w:p>
    <w:p>
      <w:r/>
      <w:r>
        <w:t>LogiNext's ongoing commitment to leverage innovation and maintain operational excellence positions it as a pivotal force in the evolving logistics sector, indicating that AI automation will play a significant role in future business practices and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https://www.dcvelocity.com/articles/58879-loginext-records-100-growth-in-tracking-link-usage</w:t>
        </w:r>
      </w:hyperlink>
      <w:r>
        <w:t xml:space="preserve"> - Corroborates LogiNext's growth and the importance of tracking links in logistics, highlighting the company's AI-based logistics automation platform and its impact on customer satisfaction.</w:t>
      </w:r>
      <w:r/>
    </w:p>
    <w:p>
      <w:pPr>
        <w:pStyle w:val="ListNumber"/>
        <w:spacing w:line="240" w:lineRule="auto"/>
        <w:ind w:left="720"/>
      </w:pPr>
      <w:r/>
      <w:hyperlink r:id="rId11">
        <w:r>
          <w:rPr>
            <w:color w:val="0000EE"/>
            <w:u w:val="single"/>
          </w:rPr>
          <w:t>https://www.loginextsolutions.com/blog/loginext-ecosystem-of-last-mile-delivery/</w:t>
        </w:r>
      </w:hyperlink>
      <w:r>
        <w:t xml:space="preserve"> - Supports LogiNext's role in revolutionizing last-mile delivery with AI and automation, including its SaaS ecosystem and achievements in processing automated deliveries.</w:t>
      </w:r>
      <w:r/>
    </w:p>
    <w:p>
      <w:pPr>
        <w:pStyle w:val="ListNumber"/>
        <w:spacing w:line="240" w:lineRule="auto"/>
        <w:ind w:left="720"/>
      </w:pPr>
      <w:r/>
      <w:hyperlink r:id="rId11">
        <w:r>
          <w:rPr>
            <w:color w:val="0000EE"/>
            <w:u w:val="single"/>
          </w:rPr>
          <w:t>https://www.loginextsolutions.com/blog/loginext-ecosystem-of-last-mile-delivery/</w:t>
        </w:r>
      </w:hyperlink>
      <w:r>
        <w:t xml:space="preserve"> - Details LogiNext's AI-driven ecosystem, its focus on efficiency and sustainability, and its ability to handle complex logistics operations.</w:t>
      </w:r>
      <w:r/>
    </w:p>
    <w:p>
      <w:pPr>
        <w:pStyle w:val="ListNumber"/>
        <w:spacing w:line="240" w:lineRule="auto"/>
        <w:ind w:left="720"/>
      </w:pPr>
      <w:r/>
      <w:hyperlink r:id="rId12">
        <w:r>
          <w:rPr>
            <w:color w:val="0000EE"/>
            <w:u w:val="single"/>
          </w:rPr>
          <w:t>https://www.thescxchange.com/articles/8569-loginext-launches-ai-powered-financial-module-to-drive-automation-of-finance-in-logistics-industry</w:t>
        </w:r>
      </w:hyperlink>
      <w:r>
        <w:t xml:space="preserve"> - Explains LogiNext's AI-enabled payment module, which automates financial processes and enhances customer experience through smarter costing strategies and digital payments.</w:t>
      </w:r>
      <w:r/>
    </w:p>
    <w:p>
      <w:pPr>
        <w:pStyle w:val="ListNumber"/>
        <w:spacing w:line="240" w:lineRule="auto"/>
        <w:ind w:left="720"/>
      </w:pPr>
      <w:r/>
      <w:hyperlink r:id="rId13">
        <w:r>
          <w:rPr>
            <w:color w:val="0000EE"/>
            <w:u w:val="single"/>
          </w:rPr>
          <w:t>https://www.loginextsolutions.com/blog/billion-data-points-loginext-reaches-a-milestone-untouched-by-most-in-enterprise-mobility-solutions/</w:t>
        </w:r>
      </w:hyperlink>
      <w:r>
        <w:t xml:space="preserve"> - Discusses LogiNext's milestone of reaching 1 billion data points, highlighting its machine learning capabilities and the optimization of routes and delivery processes.</w:t>
      </w:r>
      <w:r/>
    </w:p>
    <w:p>
      <w:pPr>
        <w:pStyle w:val="ListNumber"/>
        <w:spacing w:line="240" w:lineRule="auto"/>
        <w:ind w:left="720"/>
      </w:pPr>
      <w:r/>
      <w:hyperlink r:id="rId14">
        <w:r>
          <w:rPr>
            <w:color w:val="0000EE"/>
            <w:u w:val="single"/>
          </w:rPr>
          <w:t>https://www.globaltrademag.com/loginext-shines-in-last-mile-delivery-technology-with-gartner-recognition/</w:t>
        </w:r>
      </w:hyperlink>
      <w:r>
        <w:t xml:space="preserve"> - Mentions LogiNext's recognition by Gartner for its last-mile delivery technologies, underscoring its commitment to innovation and operational excellence.</w:t>
      </w:r>
      <w:r/>
    </w:p>
    <w:p>
      <w:pPr>
        <w:pStyle w:val="ListNumber"/>
        <w:spacing w:line="240" w:lineRule="auto"/>
        <w:ind w:left="720"/>
      </w:pPr>
      <w:r/>
      <w:hyperlink r:id="rId14">
        <w:r>
          <w:rPr>
            <w:color w:val="0000EE"/>
            <w:u w:val="single"/>
          </w:rPr>
          <w:t>https://www.globaltrademag.com/loginext-shines-in-last-mile-delivery-technology-with-gartner-recognition/</w:t>
        </w:r>
      </w:hyperlink>
      <w:r>
        <w:t xml:space="preserve"> - Details LogiNext's platform capabilities, including on-demand delivery, live order tracking, and its impact on reducing delivery costs and enhancing customer experience.</w:t>
      </w:r>
      <w:r/>
    </w:p>
    <w:p>
      <w:pPr>
        <w:pStyle w:val="ListNumber"/>
        <w:spacing w:line="240" w:lineRule="auto"/>
        <w:ind w:left="720"/>
      </w:pPr>
      <w:r/>
      <w:hyperlink r:id="rId11">
        <w:r>
          <w:rPr>
            <w:color w:val="0000EE"/>
            <w:u w:val="single"/>
          </w:rPr>
          <w:t>https://www.loginextsolutions.com/blog/loginext-ecosystem-of-last-mile-delivery/</w:t>
        </w:r>
      </w:hyperlink>
      <w:r>
        <w:t xml:space="preserve"> - Highlights LogiNext's client base, including international brands like KFC, Starbucks, and McDonald’s, and its ability to manage complex logistics operations.</w:t>
      </w:r>
      <w:r/>
    </w:p>
    <w:p>
      <w:pPr>
        <w:pStyle w:val="ListNumber"/>
        <w:spacing w:line="240" w:lineRule="auto"/>
        <w:ind w:left="720"/>
      </w:pPr>
      <w:r/>
      <w:hyperlink r:id="rId10">
        <w:r>
          <w:rPr>
            <w:color w:val="0000EE"/>
            <w:u w:val="single"/>
          </w:rPr>
          <w:t>https://www.dcvelocity.com/articles/58879-loginext-records-100-growth-in-tracking-link-usage</w:t>
        </w:r>
      </w:hyperlink>
      <w:r>
        <w:t xml:space="preserve"> - Supports the global reach of LogiNext, operating in over 50 countries and serving a diverse range of sectors.</w:t>
      </w:r>
      <w:r/>
    </w:p>
    <w:p>
      <w:pPr>
        <w:pStyle w:val="ListNumber"/>
        <w:spacing w:line="240" w:lineRule="auto"/>
        <w:ind w:left="720"/>
      </w:pPr>
      <w:r/>
      <w:hyperlink r:id="rId13">
        <w:r>
          <w:rPr>
            <w:color w:val="0000EE"/>
            <w:u w:val="single"/>
          </w:rPr>
          <w:t>https://www.loginextsolutions.com/blog/billion-data-points-loginext-reaches-a-milestone-untouched-by-most-in-enterprise-mobility-solutions/</w:t>
        </w:r>
      </w:hyperlink>
      <w:r>
        <w:t xml:space="preserve"> - Explains how LogiNext's technology ensures accurate and efficient data processing, enhancing operational efficiency and customer satisfaction.</w:t>
      </w:r>
      <w:r/>
    </w:p>
    <w:p>
      <w:pPr>
        <w:pStyle w:val="ListNumber"/>
        <w:spacing w:line="240" w:lineRule="auto"/>
        <w:ind w:left="720"/>
      </w:pPr>
      <w:r/>
      <w:hyperlink r:id="rId14">
        <w:r>
          <w:rPr>
            <w:color w:val="0000EE"/>
            <w:u w:val="single"/>
          </w:rPr>
          <w:t>https://www.globaltrademag.com/loginext-shines-in-last-mile-delivery-technology-with-gartner-recognition/</w:t>
        </w:r>
      </w:hyperlink>
      <w:r>
        <w:t xml:space="preserve"> - Quotes Dhruvil Sanghvi on LogiNext's adaptability and commitment to innovation, aligning with sustainability goals and enhancing customer experience.</w:t>
      </w:r>
      <w:r/>
    </w:p>
    <w:p>
      <w:pPr>
        <w:pStyle w:val="ListNumber"/>
        <w:spacing w:line="240" w:lineRule="auto"/>
        <w:ind w:left="720"/>
      </w:pPr>
      <w:r/>
      <w:hyperlink r:id="rId15">
        <w:r>
          <w:rPr>
            <w:color w:val="0000EE"/>
            <w:u w:val="single"/>
          </w:rPr>
          <w:t>https://www.globaltrademag.com/loginext-hits-1-billion-deliveries-milestone-revolutionizing-logistics-with-ai/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cvelocity.com/articles/58879-loginext-records-100-growth-in-tracking-link-usage" TargetMode="External"/><Relationship Id="rId11" Type="http://schemas.openxmlformats.org/officeDocument/2006/relationships/hyperlink" Target="https://www.loginextsolutions.com/blog/loginext-ecosystem-of-last-mile-delivery/" TargetMode="External"/><Relationship Id="rId12" Type="http://schemas.openxmlformats.org/officeDocument/2006/relationships/hyperlink" Target="https://www.thescxchange.com/articles/8569-loginext-launches-ai-powered-financial-module-to-drive-automation-of-finance-in-logistics-industry" TargetMode="External"/><Relationship Id="rId13" Type="http://schemas.openxmlformats.org/officeDocument/2006/relationships/hyperlink" Target="https://www.loginextsolutions.com/blog/billion-data-points-loginext-reaches-a-milestone-untouched-by-most-in-enterprise-mobility-solutions/" TargetMode="External"/><Relationship Id="rId14" Type="http://schemas.openxmlformats.org/officeDocument/2006/relationships/hyperlink" Target="https://www.globaltrademag.com/loginext-shines-in-last-mile-delivery-technology-with-gartner-recognition/" TargetMode="External"/><Relationship Id="rId15" Type="http://schemas.openxmlformats.org/officeDocument/2006/relationships/hyperlink" Target="https://www.globaltrademag.com/loginext-hits-1-billion-deliveries-milestone-revolutionizing-logistics-with-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