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hiring practices through AI and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dynamics of hiring and recruitment are undergoing significant transformation as businesses increasingly integrate artificial intelligence (AI) into their processes. The insights from Todd Downing, Managing Director of Best Human Capital &amp; Advisory Group, illustrate how these changes are redefining traditional practices and enhancing efficiency in talent acquisition.</w:t>
      </w:r>
      <w:r/>
    </w:p>
    <w:p>
      <w:r/>
      <w:r>
        <w:t>The incorporation of AI technologies in hiring practices is expected to streamline recruitment processes, thus providing companies with a competitive edge. However, alongside these technological advancements, there are non-technical changes that are emerging as critical for attracting and retaining top talent. A prominent trend highlighted by Downing is the emphasis on transparency in recruitment.</w:t>
      </w:r>
      <w:r/>
    </w:p>
    <w:p>
      <w:r/>
      <w:r>
        <w:t>Downing points out that companies adopting transparent hiring processes benefit in multiple ways. "Companies who provide candidates a fully transparent interview process are finding that over time they attract better quality talent, increase offer acceptance rates, get new hires up to productivity faster, improve long-term retention rates and create a stronger employer brand in their community and industry," he stated in GrowerTalks Magazine. This heightened transparency leads to a more engaged candidate pool, as those who are well-informed about their potential roles and the company culture are more inclined to stay involved throughout the recruitment process.</w:t>
      </w:r>
      <w:r/>
    </w:p>
    <w:p>
      <w:r/>
      <w:r>
        <w:t>To implement effective transparency, organizations need to begin well before the interview stage. Downing advises that crafting detailed job descriptions is vital, noting the importance of clearly defined responsibilities and success metrics. “If the candidate doesn’t achieve the KPI in one year, will I have to fire them?” he queried, suggesting that this line of thinking can lead to meaningful KPI development that promotes long-term retention.</w:t>
      </w:r>
      <w:r/>
    </w:p>
    <w:p>
      <w:r/>
      <w:r>
        <w:t>Effective communication throughout the hiring process is equally crucial. Candidates should receive comprehensive details about interview timelines and structures, as well as insights into company culture and the overall recruitment framework. This not only sets clear expectations but also builds a foundation of trust that is essential for both parties.</w:t>
      </w:r>
      <w:r/>
    </w:p>
    <w:p>
      <w:r/>
      <w:r>
        <w:t>Additionally, Downing stresses the significance of maintaining open communication during the interview discussions. A shift from scripted questions to conversational interactions can lead to a more authentic assessment of candidates, allowing companies to gauge their behaviours and suitability more effectively. “We learn so much more about a candidate’s behaviours during a conversation rather than a scripted dialogue,” Downing explained.</w:t>
      </w:r>
      <w:r/>
    </w:p>
    <w:p>
      <w:r/>
      <w:r>
        <w:t>Timely and constructive feedback plays a pivotal role in sustaining candidate engagement, particularly for high-quality talent. Downing recommends that companies offer comprehensive feedback within 48 hours post-interview to keep top candidates interested. He cautions against using vague HR clichés such as “we’re interviewing several other candidates” if that is not the case, advocating instead for transparency about the number of candidates still in the running.</w:t>
      </w:r>
      <w:r/>
    </w:p>
    <w:p>
      <w:r/>
      <w:r>
        <w:t xml:space="preserve">Another vital facet of transparency relates to compensation and benefits. Given the recent legislative trends across 22 states and 23 localities that prohibit employers from inquiring about a candidate's salary history, Downing underscores the necessity for businesses to adopt transparent compensation practices from the outset. This includes sharing compensation ranges during the initial discussions to foster trust and streamline candidate experiences. </w:t>
      </w:r>
      <w:r/>
    </w:p>
    <w:p>
      <w:r/>
      <w:r>
        <w:t xml:space="preserve">Ultimately, the shift towards transparency in hiring represents a comprehensive approach that encompasses both the expectations of candidates and the operational realities of companies. As businesses adapt to these evolving practices, the potential for improving recruitment outcomes and enhancing employer branding becomes increasingly apparent. </w:t>
      </w:r>
      <w:r/>
    </w:p>
    <w:p>
      <w:r/>
      <w:r>
        <w:t>The discussion on AI and recruitment transformations reflects a growing recognition within industries of the importance of modern hiring methodologies that not only leverage technology but also prioritise human-centric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https://www.recruitbpm.com/blog/ai-in-recruitment-revolutionizing-talent-acquisition-2024/</w:t>
        </w:r>
      </w:hyperlink>
      <w:r>
        <w:t xml:space="preserve"> - Corroborates the use of AI in recruitment to streamline processes, improve candidate matching, and enhance the candidate experience.</w:t>
      </w:r>
      <w:r/>
    </w:p>
    <w:p>
      <w:pPr>
        <w:pStyle w:val="ListNumber"/>
        <w:spacing w:line="240" w:lineRule="auto"/>
        <w:ind w:left="720"/>
      </w:pPr>
      <w:r/>
      <w:hyperlink r:id="rId11">
        <w:r>
          <w:rPr>
            <w:color w:val="0000EE"/>
            <w:u w:val="single"/>
          </w:rPr>
          <w:t>https://www.peoplebox.ai/blog/ai-in-recruiting/</w:t>
        </w:r>
      </w:hyperlink>
      <w:r>
        <w:t xml:space="preserve"> - Supports the idea that AI in recruiting enhances efficiency, improves candidate matching, and automates repetitive tasks.</w:t>
      </w:r>
      <w:r/>
    </w:p>
    <w:p>
      <w:pPr>
        <w:pStyle w:val="ListNumber"/>
        <w:spacing w:line="240" w:lineRule="auto"/>
        <w:ind w:left="720"/>
      </w:pPr>
      <w:r/>
      <w:hyperlink r:id="rId12">
        <w:r>
          <w:rPr>
            <w:color w:val="0000EE"/>
            <w:u w:val="single"/>
          </w:rPr>
          <w:t>https://www.kornferry.com/insights/featured-topics/talent-recruitment/ai-in-recruiting-navigating-trends-for-2024</w:t>
        </w:r>
      </w:hyperlink>
      <w:r>
        <w:t xml:space="preserve"> - Highlights how AI supports recruiters by automating tasks, reducing time to fill vacancies, and improving the candidate experience.</w:t>
      </w:r>
      <w:r/>
    </w:p>
    <w:p>
      <w:pPr>
        <w:pStyle w:val="ListNumber"/>
        <w:spacing w:line="240" w:lineRule="auto"/>
        <w:ind w:left="720"/>
      </w:pPr>
      <w:r/>
      <w:hyperlink r:id="rId13">
        <w:r>
          <w:rPr>
            <w:color w:val="0000EE"/>
            <w:u w:val="single"/>
          </w:rPr>
          <w:t>https://www.shrm.org/executive-network/insights/the-impact-of-ai-on-talent-acquisition-and-recruitment</w:t>
        </w:r>
      </w:hyperlink>
      <w:r>
        <w:t xml:space="preserve"> - Discusses how AI streamlines the hiring process, enhances the candidate experience, and uses predictive analytics for better hiring decisions.</w:t>
      </w:r>
      <w:r/>
    </w:p>
    <w:p>
      <w:pPr>
        <w:pStyle w:val="ListNumber"/>
        <w:spacing w:line="240" w:lineRule="auto"/>
        <w:ind w:left="720"/>
      </w:pPr>
      <w:r/>
      <w:hyperlink r:id="rId14">
        <w:r>
          <w:rPr>
            <w:color w:val="0000EE"/>
            <w:u w:val="single"/>
          </w:rPr>
          <w:t>https://www.fitsmallbusiness.com/ai-hiring-trends-and-statistics/</w:t>
        </w:r>
      </w:hyperlink>
      <w:r>
        <w:t xml:space="preserve"> - Provides statistics on the efficiency and impact of AI in hiring processes, including time and cost savings.</w:t>
      </w:r>
      <w:r/>
    </w:p>
    <w:p>
      <w:pPr>
        <w:pStyle w:val="ListNumber"/>
        <w:spacing w:line="240" w:lineRule="auto"/>
        <w:ind w:left="720"/>
      </w:pPr>
      <w:r/>
      <w:hyperlink r:id="rId11">
        <w:r>
          <w:rPr>
            <w:color w:val="0000EE"/>
            <w:u w:val="single"/>
          </w:rPr>
          <w:t>https://www.peoplebox.ai/blog/ai-in-recruiting/</w:t>
        </w:r>
      </w:hyperlink>
      <w:r>
        <w:t xml:space="preserve"> - Explains how AI tools can handle candidate sourcing, resume screening, and interview scheduling, freeing up recruiters for more strategic tasks.</w:t>
      </w:r>
      <w:r/>
    </w:p>
    <w:p>
      <w:pPr>
        <w:pStyle w:val="ListNumber"/>
        <w:spacing w:line="240" w:lineRule="auto"/>
        <w:ind w:left="720"/>
      </w:pPr>
      <w:r/>
      <w:hyperlink r:id="rId12">
        <w:r>
          <w:rPr>
            <w:color w:val="0000EE"/>
            <w:u w:val="single"/>
          </w:rPr>
          <w:t>https://www.kornferry.com/insights/featured-topics/talent-recruitment/ai-in-recruiting-navigating-trends-for-2024</w:t>
        </w:r>
      </w:hyperlink>
      <w:r>
        <w:t xml:space="preserve"> - Mentions the use of AI in early career hiring and the importance of AI in reducing biases during the screening process.</w:t>
      </w:r>
      <w:r/>
    </w:p>
    <w:p>
      <w:pPr>
        <w:pStyle w:val="ListNumber"/>
        <w:spacing w:line="240" w:lineRule="auto"/>
        <w:ind w:left="720"/>
      </w:pPr>
      <w:r/>
      <w:hyperlink r:id="rId13">
        <w:r>
          <w:rPr>
            <w:color w:val="0000EE"/>
            <w:u w:val="single"/>
          </w:rPr>
          <w:t>https://www.shrm.org/executive-network/insights/the-impact-of-ai-on-talent-acquisition-and-recruitment</w:t>
        </w:r>
      </w:hyperlink>
      <w:r>
        <w:t xml:space="preserve"> - Emphasizes the need for balancing AI with human interaction to ensure a nuanced understanding of candidates.</w:t>
      </w:r>
      <w:r/>
    </w:p>
    <w:p>
      <w:pPr>
        <w:pStyle w:val="ListNumber"/>
        <w:spacing w:line="240" w:lineRule="auto"/>
        <w:ind w:left="720"/>
      </w:pPr>
      <w:r/>
      <w:hyperlink r:id="rId14">
        <w:r>
          <w:rPr>
            <w:color w:val="0000EE"/>
            <w:u w:val="single"/>
          </w:rPr>
          <w:t>https://www.fitsmallbusiness.com/ai-hiring-trends-and-statistics/</w:t>
        </w:r>
      </w:hyperlink>
      <w:r>
        <w:t xml:space="preserve"> - Highlights the positive impact of AI on diversity and inclusion initiatives, such as reducing hiring bias.</w:t>
      </w:r>
      <w:r/>
    </w:p>
    <w:p>
      <w:pPr>
        <w:pStyle w:val="ListNumber"/>
        <w:spacing w:line="240" w:lineRule="auto"/>
        <w:ind w:left="720"/>
      </w:pPr>
      <w:r/>
      <w:hyperlink r:id="rId10">
        <w:r>
          <w:rPr>
            <w:color w:val="0000EE"/>
            <w:u w:val="single"/>
          </w:rPr>
          <w:t>https://www.recruitbpm.com/blog/ai-in-recruitment-revolutionizing-talent-acquisition-2024/</w:t>
        </w:r>
      </w:hyperlink>
      <w:r>
        <w:t xml:space="preserve"> - Supports the strategic importance of AI in aligning recruitment processes with overall business goals and objectives.</w:t>
      </w:r>
      <w:r/>
    </w:p>
    <w:p>
      <w:pPr>
        <w:pStyle w:val="ListNumber"/>
        <w:spacing w:line="240" w:lineRule="auto"/>
        <w:ind w:left="720"/>
      </w:pPr>
      <w:r/>
      <w:hyperlink r:id="rId13">
        <w:r>
          <w:rPr>
            <w:color w:val="0000EE"/>
            <w:u w:val="single"/>
          </w:rPr>
          <w:t>https://www.shrm.org/executive-network/insights/the-impact-of-ai-on-talent-acquisition-and-recruitment</w:t>
        </w:r>
      </w:hyperlink>
      <w:r>
        <w:t xml:space="preserve"> - Discusses the future of AI in talent acquisition, including emerging trends like sentiment analysis and cultural fit assessments.</w:t>
      </w:r>
      <w:r/>
    </w:p>
    <w:p>
      <w:pPr>
        <w:pStyle w:val="ListNumber"/>
        <w:spacing w:line="240" w:lineRule="auto"/>
        <w:ind w:left="720"/>
      </w:pPr>
      <w:r/>
      <w:hyperlink r:id="rId15">
        <w:r>
          <w:rPr>
            <w:color w:val="0000EE"/>
            <w:u w:val="single"/>
          </w:rPr>
          <w:t>https://www.growertalks.com/Article/?articleid=27108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cruitbpm.com/blog/ai-in-recruitment-revolutionizing-talent-acquisition-2024/" TargetMode="External"/><Relationship Id="rId11" Type="http://schemas.openxmlformats.org/officeDocument/2006/relationships/hyperlink" Target="https://www.peoplebox.ai/blog/ai-in-recruiting/" TargetMode="External"/><Relationship Id="rId12" Type="http://schemas.openxmlformats.org/officeDocument/2006/relationships/hyperlink" Target="https://www.kornferry.com/insights/featured-topics/talent-recruitment/ai-in-recruiting-navigating-trends-for-2024" TargetMode="External"/><Relationship Id="rId13" Type="http://schemas.openxmlformats.org/officeDocument/2006/relationships/hyperlink" Target="https://www.shrm.org/executive-network/insights/the-impact-of-ai-on-talent-acquisition-and-recruitment" TargetMode="External"/><Relationship Id="rId14" Type="http://schemas.openxmlformats.org/officeDocument/2006/relationships/hyperlink" Target="https://www.fitsmallbusiness.com/ai-hiring-trends-and-statistics/" TargetMode="External"/><Relationship Id="rId15" Type="http://schemas.openxmlformats.org/officeDocument/2006/relationships/hyperlink" Target="https://www.growertalks.com/Article/?articleid=27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