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Chinese automakers and their impact on the U.S. auto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global automotive landscape, Chinese automakers are making significant strides, raising questions about their potential impact on the U.S. auto market. This discussion was the focus of a recent episode of Inside Automotive, featuring insights from industry experts Ryan Kerrigan, Managing Director of Kerrigan Advisors, and Michael Dunne, CEO of Dunne Insights.</w:t>
      </w:r>
      <w:r/>
    </w:p>
    <w:p>
      <w:r/>
      <w:r>
        <w:t>The episode commenced by spotlighting the expanding influence of Chinese car manufacturers, who currently hold the title of the largest producer and exporter of vehicles globally. Kerrigan remarked on the relative scarcity of Chinese vehicles in the U.S., stating, "As Chinese manufacturers look to dominate international markets, their strategies will inevitably affect the U.S. automotive sector." This sentiment suggests a looming shift that could disrupt established automakers, traditionally represented by firms such as the Detroit Three and various Japanese original equipment manufacturers (OEMs).</w:t>
      </w:r>
      <w:r/>
    </w:p>
    <w:p>
      <w:r/>
      <w:r>
        <w:t>Dunne further elaborated on the current political climate affecting this potential market entry, highlighting the U.S. government's imposition of 100% tariffs on designated Chinese imports. He suggested that while direct competition from these manufacturers appears imminent, substantial entry into the U.S. market might not materialise until around 2026. This forecast is dependent, he noted, on the evolving political landscape between the two nations.</w:t>
      </w:r>
      <w:r/>
    </w:p>
    <w:p>
      <w:r/>
      <w:r>
        <w:t>The experts also explored various strategies that Chinese automakers could adopt to facilitate their entry into the U.S. market. Local assembly and strategic partnerships with existing manufacturers were highlighted as viable options for overcoming initial barriers. Notably, BYD, a leading Chinese automaker, was cited as having experienced remarkable growth, scaling from 400,000 vehicles to 4 million in just four years.</w:t>
      </w:r>
      <w:r/>
    </w:p>
    <w:p>
      <w:r/>
      <w:r>
        <w:t>Despite potential consumer hesitance towards Chinese brands, the discussion revealed that price could play a crucial role in shaping American consumers' perceptions. The average value of a car exported from China this year stands at approximately $19,000, in stark contrast to the average new car price in the United States, which hovers around $47,000. Dunne expressed this dynamic succinctly, stating, "The Chinese are looking at the U.S. and saying, 'Boy, would we have a field day there.'"</w:t>
      </w:r>
      <w:r/>
    </w:p>
    <w:p>
      <w:r/>
      <w:r>
        <w:t>Kerrigan and Dunne reached a consensus on the inevitability of evolving competition from Chinese automakers, suggesting that American manufacturers may need to adapt their strategies in response to this emerging threat. As the automotive industry braces for this transformation, the implications for traditional business practices and market dynamics in the U.S. remain significant and warrant close attention.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https://technode.com/2024/09/11/the-path-to-globalization-of-chinas-automotive-industry-2024/</w:t>
        </w:r>
      </w:hyperlink>
      <w:r>
        <w:t xml:space="preserve"> - Corroborates the expanding influence of Chinese car manufacturers, their dominance in global production and export, and the strategies for global expansion.</w:t>
      </w:r>
      <w:r/>
    </w:p>
    <w:p>
      <w:pPr>
        <w:pStyle w:val="ListNumber"/>
        <w:spacing w:line="240" w:lineRule="auto"/>
        <w:ind w:left="720"/>
      </w:pPr>
      <w:r/>
      <w:hyperlink r:id="rId10">
        <w:r>
          <w:rPr>
            <w:color w:val="0000EE"/>
            <w:u w:val="single"/>
          </w:rPr>
          <w:t>https://technode.com/2024/09/11/the-path-to-globalization-of-chinas-automotive-industry-2024/</w:t>
        </w:r>
      </w:hyperlink>
      <w:r>
        <w:t xml:space="preserve"> - Supports the information on Chinese automakers' significant market share and export volumes, including the fact that 20% of vehicles produced in China are exported.</w:t>
      </w:r>
      <w:r/>
    </w:p>
    <w:p>
      <w:pPr>
        <w:pStyle w:val="ListNumber"/>
        <w:spacing w:line="240" w:lineRule="auto"/>
        <w:ind w:left="720"/>
      </w:pPr>
      <w:r/>
      <w:hyperlink r:id="rId11">
        <w:r>
          <w:rPr>
            <w:color w:val="0000EE"/>
            <w:u w:val="single"/>
          </w:rPr>
          <w:t>https://automobility.io/2024/10/state-of-chinas-auto-market-october-2024/</w:t>
        </w:r>
      </w:hyperlink>
      <w:r>
        <w:t xml:space="preserve"> - Provides details on BYD's remarkable growth and dominance in the Chinese market, as well as the overall market share of Chinese brands versus foreign brands.</w:t>
      </w:r>
      <w:r/>
    </w:p>
    <w:p>
      <w:pPr>
        <w:pStyle w:val="ListNumber"/>
        <w:spacing w:line="240" w:lineRule="auto"/>
        <w:ind w:left="720"/>
      </w:pPr>
      <w:r/>
      <w:hyperlink r:id="rId11">
        <w:r>
          <w:rPr>
            <w:color w:val="0000EE"/>
            <w:u w:val="single"/>
          </w:rPr>
          <w:t>https://automobility.io/2024/10/state-of-chinas-auto-market-october-2024/</w:t>
        </w:r>
      </w:hyperlink>
      <w:r>
        <w:t xml:space="preserve"> - Highlights the shift in market dominance from foreign to Chinese brands, with Chinese brands now selling 64% of passenger vehicles in China.</w:t>
      </w:r>
      <w:r/>
    </w:p>
    <w:p>
      <w:pPr>
        <w:pStyle w:val="ListNumber"/>
        <w:spacing w:line="240" w:lineRule="auto"/>
        <w:ind w:left="720"/>
      </w:pPr>
      <w:r/>
      <w:hyperlink r:id="rId12">
        <w:r>
          <w:rPr>
            <w:color w:val="0000EE"/>
            <w:u w:val="single"/>
          </w:rPr>
          <w:t>https://www.marklines.com/en/statistics/flash_sales/automotive-sales-in-china-by-month</w:t>
        </w:r>
      </w:hyperlink>
      <w:r>
        <w:t xml:space="preserve"> - Offers data on the sales volumes and market shares of various automakers in China, including the performance of BYD and other Chinese brands.</w:t>
      </w:r>
      <w:r/>
    </w:p>
    <w:p>
      <w:pPr>
        <w:pStyle w:val="ListNumber"/>
        <w:spacing w:line="240" w:lineRule="auto"/>
        <w:ind w:left="720"/>
      </w:pPr>
      <w:r/>
      <w:hyperlink r:id="rId13">
        <w:r>
          <w:rPr>
            <w:color w:val="0000EE"/>
            <w:u w:val="single"/>
          </w:rPr>
          <w:t>https://www.marklines.com/en/report/rep2741_202410</w:t>
        </w:r>
      </w:hyperlink>
      <w:r>
        <w:t xml:space="preserve"> - Discusses the trends and activities of major Chinese and foreign automakers in the Chinese market, including the growth of NEVs and smart technology adoption.</w:t>
      </w:r>
      <w:r/>
    </w:p>
    <w:p>
      <w:pPr>
        <w:pStyle w:val="ListNumber"/>
        <w:spacing w:line="240" w:lineRule="auto"/>
        <w:ind w:left="720"/>
      </w:pPr>
      <w:r/>
      <w:hyperlink r:id="rId13">
        <w:r>
          <w:rPr>
            <w:color w:val="0000EE"/>
            <w:u w:val="single"/>
          </w:rPr>
          <w:t>https://www.marklines.com/en/report/rep2741_202410</w:t>
        </w:r>
      </w:hyperlink>
      <w:r>
        <w:t xml:space="preserve"> - Provides insights into the policies and market trends affecting Chinese automakers, including the impact of government standards and subsidies.</w:t>
      </w:r>
      <w:r/>
    </w:p>
    <w:p>
      <w:pPr>
        <w:pStyle w:val="ListNumber"/>
        <w:spacing w:line="240" w:lineRule="auto"/>
        <w:ind w:left="720"/>
      </w:pPr>
      <w:r/>
      <w:hyperlink r:id="rId14">
        <w:r>
          <w:rPr>
            <w:color w:val="0000EE"/>
            <w:u w:val="single"/>
          </w:rPr>
          <w:t>https://www.bloomberg.com/graphics/2024-china-outshines-japan-cars-southeast-asia/</w:t>
        </w:r>
      </w:hyperlink>
      <w:r>
        <w:t xml:space="preserve"> - Corroborates the competitive landscape where Chinese carmakers are outperforming traditional Japanese rivals in various markets.</w:t>
      </w:r>
      <w:r/>
    </w:p>
    <w:p>
      <w:pPr>
        <w:pStyle w:val="ListNumber"/>
        <w:spacing w:line="240" w:lineRule="auto"/>
        <w:ind w:left="720"/>
      </w:pPr>
      <w:r/>
      <w:hyperlink r:id="rId10">
        <w:r>
          <w:rPr>
            <w:color w:val="0000EE"/>
            <w:u w:val="single"/>
          </w:rPr>
          <w:t>https://technode.com/2024/09/11/the-path-to-globalization-of-chinas-automotive-industry-2024/</w:t>
        </w:r>
      </w:hyperlink>
      <w:r>
        <w:t xml:space="preserve"> - Explains the potential strategies for Chinese automakers to enter the U.S. market, such as local assembly and strategic partnerships.</w:t>
      </w:r>
      <w:r/>
    </w:p>
    <w:p>
      <w:pPr>
        <w:pStyle w:val="ListNumber"/>
        <w:spacing w:line="240" w:lineRule="auto"/>
        <w:ind w:left="720"/>
      </w:pPr>
      <w:r/>
      <w:hyperlink r:id="rId11">
        <w:r>
          <w:rPr>
            <w:color w:val="0000EE"/>
            <w:u w:val="single"/>
          </w:rPr>
          <w:t>https://automobility.io/2024/10/state-of-chinas-auto-market-october-2024/</w:t>
        </w:r>
      </w:hyperlink>
      <w:r>
        <w:t xml:space="preserve"> - Supports the discussion on the price dynamics and how Chinese vehicles could attract U.S. consumers with lower prices compared to the average U.S. car price.</w:t>
      </w:r>
      <w:r/>
    </w:p>
    <w:p>
      <w:pPr>
        <w:pStyle w:val="ListNumber"/>
        <w:spacing w:line="240" w:lineRule="auto"/>
        <w:ind w:left="720"/>
      </w:pPr>
      <w:r/>
      <w:hyperlink r:id="rId13">
        <w:r>
          <w:rPr>
            <w:color w:val="0000EE"/>
            <w:u w:val="single"/>
          </w:rPr>
          <w:t>https://www.marklines.com/en/report/rep2741_202410</w:t>
        </w:r>
      </w:hyperlink>
      <w:r>
        <w:t xml:space="preserve"> - Highlights the evolving political and regulatory landscape that could affect Chinese automakers' entry into the U.S. market, such as tariffs and government policies.</w:t>
      </w:r>
      <w:r/>
    </w:p>
    <w:p>
      <w:pPr>
        <w:pStyle w:val="ListNumber"/>
        <w:spacing w:line="240" w:lineRule="auto"/>
        <w:ind w:left="720"/>
      </w:pPr>
      <w:r/>
      <w:hyperlink r:id="rId15">
        <w:r>
          <w:rPr>
            <w:color w:val="0000EE"/>
            <w:u w:val="single"/>
          </w:rPr>
          <w:t>https://www.cbtnews.com/ryan-kerrigan-michael-dunne-consider-if-u-s-auto-market-is-ready-for-chinese-upsurge/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de.com/2024/09/11/the-path-to-globalization-of-chinas-automotive-industry-2024/" TargetMode="External"/><Relationship Id="rId11" Type="http://schemas.openxmlformats.org/officeDocument/2006/relationships/hyperlink" Target="https://automobility.io/2024/10/state-of-chinas-auto-market-october-2024/" TargetMode="External"/><Relationship Id="rId12" Type="http://schemas.openxmlformats.org/officeDocument/2006/relationships/hyperlink" Target="https://www.marklines.com/en/statistics/flash_sales/automotive-sales-in-china-by-month" TargetMode="External"/><Relationship Id="rId13" Type="http://schemas.openxmlformats.org/officeDocument/2006/relationships/hyperlink" Target="https://www.marklines.com/en/report/rep2741_202410" TargetMode="External"/><Relationship Id="rId14" Type="http://schemas.openxmlformats.org/officeDocument/2006/relationships/hyperlink" Target="https://www.bloomberg.com/graphics/2024-china-outshines-japan-cars-southeast-asia/" TargetMode="External"/><Relationship Id="rId15" Type="http://schemas.openxmlformats.org/officeDocument/2006/relationships/hyperlink" Target="https://www.cbtnews.com/ryan-kerrigan-michael-dunne-consider-if-u-s-auto-market-is-ready-for-chinese-upsur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