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Aiosyn enhances laboratory quality control with AI-driven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efficient quality control in laboratory settings is becoming increasingly critical as workloads rise and procedures grow more complex. Aiosyn, a leader in digital pathology solutions, is addressing these challenges through its innovative AI-powered AiosynQC Pulse platform. This service is designed to enhance laboratory quality systems, particularly in the realm of external quality assessments, which are essential for maintaining high standards across laboratory practices.</w:t>
      </w:r>
      <w:r/>
    </w:p>
    <w:p>
      <w:r/>
      <w:r>
        <w:t>Aiosyn's approach leverages advanced artifact detection technology. By automating quality checks, the AiosynQC Pulse allows laboratories to securely upload images and assess them quickly, without the need for full system integration. This enhancement facilitates timely quality evaluations, ultimately aiming to improve laboratory pre-analytical processes, including technician setups and staff training capabilities. The platform is instrumental in providing actionable key performance indicators (KPIs) that contribute to continuous improvement within digital pathology workflows.</w:t>
      </w:r>
      <w:r/>
    </w:p>
    <w:p>
      <w:r/>
      <w:r>
        <w:t>The service also reinforces laboratories’ efforts to meet stringent accreditation requirements under international standards ISO 15189 and ISO 17025. The emphasis on robust and traceable data means that laboratories can better support their accreditation efforts, ensuring compliance with high-quality benchmarks.</w:t>
      </w:r>
      <w:r/>
    </w:p>
    <w:p>
      <w:r/>
      <w:r>
        <w:t>In addition to the external assessments, Aiosyn offers the AiosynQC tool for those laboratories looking for integrated automated quality control in their daily operations. This solution is designed to flag poor Whole Slide Images (WSIs) prior to reaching pathologists, enabling real-time alerts and constant feedback. Through this continuous monitoring, AiosynQC aims to provide actionable quality insights that can lead to significant improvements in workflow efficiency.</w:t>
      </w:r>
      <w:r/>
    </w:p>
    <w:p>
      <w:r/>
      <w:r>
        <w:t>As laboratories continue to navigate the complexities of modern pathology, Aiosyn's offerings represent a significant advancement in the integration of technology and quality assurance in medical laboratories, contributing towards the overarching trend of increasing automation in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https://www.aiosyn.com/news/aiosyn-launches-aiosynqc-pulse-for-external-digital-slide-quality-assessments-providing-pathology-labs-with-insights-for-slide-quality-improvement/</w:t>
        </w:r>
      </w:hyperlink>
      <w:r>
        <w:t xml:space="preserve"> - Corroborates the introduction of AiosynQC Pulse for external digital slide quality assessments and its role in improving laboratory quality systems.</w:t>
      </w:r>
      <w:r/>
    </w:p>
    <w:p>
      <w:pPr>
        <w:pStyle w:val="ListNumber"/>
        <w:spacing w:line="240" w:lineRule="auto"/>
        <w:ind w:left="720"/>
      </w:pPr>
      <w:r/>
      <w:hyperlink r:id="rId10">
        <w:r>
          <w:rPr>
            <w:color w:val="0000EE"/>
            <w:u w:val="single"/>
          </w:rPr>
          <w:t>https://www.aiosyn.com/news/aiosyn-launches-aiosynqc-pulse-for-external-digital-slide-quality-assessments-providing-pathology-labs-with-insights-for-slide-quality-improvement/</w:t>
        </w:r>
      </w:hyperlink>
      <w:r>
        <w:t xml:space="preserve"> - Explains how AiosynQC Pulse uses AI-powered artifact detection and provides actionable KPIs for continuous improvement in digital pathology workflows.</w:t>
      </w:r>
      <w:r/>
    </w:p>
    <w:p>
      <w:pPr>
        <w:pStyle w:val="ListNumber"/>
        <w:spacing w:line="240" w:lineRule="auto"/>
        <w:ind w:left="720"/>
      </w:pPr>
      <w:r/>
      <w:hyperlink r:id="rId10">
        <w:r>
          <w:rPr>
            <w:color w:val="0000EE"/>
            <w:u w:val="single"/>
          </w:rPr>
          <w:t>https://www.aiosyn.com/news/aiosyn-launches-aiosynqc-pulse-for-external-digital-slide-quality-assessments-providing-pathology-labs-with-insights-for-slide-quality-improvement/</w:t>
        </w:r>
      </w:hyperlink>
      <w:r>
        <w:t xml:space="preserve"> - Details how the platform supports laboratories in meeting accreditation requirements under ISO 15189 and ISO 17025.</w:t>
      </w:r>
      <w:r/>
    </w:p>
    <w:p>
      <w:pPr>
        <w:pStyle w:val="ListNumber"/>
        <w:spacing w:line="240" w:lineRule="auto"/>
        <w:ind w:left="720"/>
      </w:pPr>
      <w:r/>
      <w:hyperlink r:id="rId11">
        <w:r>
          <w:rPr>
            <w:color w:val="0000EE"/>
            <w:u w:val="single"/>
          </w:rPr>
          <w:t>https://www.nsmedicaldevices.com/company-news/aiosyn-introduces-ai-driven-aiosynqc-enhance-digital-pathology-workflow/</w:t>
        </w:r>
      </w:hyperlink>
      <w:r>
        <w:t xml:space="preserve"> - Describes the AiosynQC tool for integrated automated quality control in daily laboratory operations and its ability to flag poor WSIs before they reach pathologists.</w:t>
      </w:r>
      <w:r/>
    </w:p>
    <w:p>
      <w:pPr>
        <w:pStyle w:val="ListNumber"/>
        <w:spacing w:line="240" w:lineRule="auto"/>
        <w:ind w:left="720"/>
      </w:pPr>
      <w:r/>
      <w:hyperlink r:id="rId11">
        <w:r>
          <w:rPr>
            <w:color w:val="0000EE"/>
            <w:u w:val="single"/>
          </w:rPr>
          <w:t>https://www.nsmedicaldevices.com/company-news/aiosyn-introduces-ai-driven-aiosynqc-enhance-digital-pathology-workflow/</w:t>
        </w:r>
      </w:hyperlink>
      <w:r>
        <w:t xml:space="preserve"> - Explains how AiosynQC automates quality checks, reducing the time spent on manual inspections and enhancing workflow efficiency.</w:t>
      </w:r>
      <w:r/>
    </w:p>
    <w:p>
      <w:pPr>
        <w:pStyle w:val="ListNumber"/>
        <w:spacing w:line="240" w:lineRule="auto"/>
        <w:ind w:left="720"/>
      </w:pPr>
      <w:r/>
      <w:hyperlink r:id="rId12">
        <w:r>
          <w:rPr>
            <w:color w:val="0000EE"/>
            <w:u w:val="single"/>
          </w:rPr>
          <w:t>https://www.businesswire.com/news/home/20230314005006/en/Aiosyn-Launches-AI-powered-Automated-Quality-Control-to-Improve-the-Digital-Pathology-Workflow</w:t>
        </w:r>
      </w:hyperlink>
      <w:r>
        <w:t xml:space="preserve"> - Provides information on AiosynQC's ability to detect common artifacts in H&amp;E and IHC slides, improving the quality of images used by pathologists.</w:t>
      </w:r>
      <w:r/>
    </w:p>
    <w:p>
      <w:pPr>
        <w:pStyle w:val="ListNumber"/>
        <w:spacing w:line="240" w:lineRule="auto"/>
        <w:ind w:left="720"/>
      </w:pPr>
      <w:r/>
      <w:hyperlink r:id="rId12">
        <w:r>
          <w:rPr>
            <w:color w:val="0000EE"/>
            <w:u w:val="single"/>
          </w:rPr>
          <w:t>https://www.businesswire.com/news/home/20230314005006/en/Aiosyn-Launches-AI-powered-Automated-Quality-Control-to-Improve-the-Digital-Pathology-Workflow</w:t>
        </w:r>
      </w:hyperlink>
      <w:r>
        <w:t xml:space="preserve"> - Details the modular and flexible nature of AiosynQC, which can be integrated into existing digital pathology software and deployed via cloud or on-premise installation.</w:t>
      </w:r>
      <w:r/>
    </w:p>
    <w:p>
      <w:pPr>
        <w:pStyle w:val="ListNumber"/>
        <w:spacing w:line="240" w:lineRule="auto"/>
        <w:ind w:left="720"/>
      </w:pPr>
      <w:r/>
      <w:hyperlink r:id="rId13">
        <w:r>
          <w:rPr>
            <w:color w:val="0000EE"/>
            <w:u w:val="single"/>
          </w:rPr>
          <w:t>https://www.aiosyn.com/automated-quality-control/</w:t>
        </w:r>
      </w:hyperlink>
      <w:r>
        <w:t xml:space="preserve"> - Explains how AiosynQC automates and simplifies the quality control process, reducing time spent on manual inspections and improving workflow efficiency.</w:t>
      </w:r>
      <w:r/>
    </w:p>
    <w:p>
      <w:pPr>
        <w:pStyle w:val="ListNumber"/>
        <w:spacing w:line="240" w:lineRule="auto"/>
        <w:ind w:left="720"/>
      </w:pPr>
      <w:r/>
      <w:hyperlink r:id="rId13">
        <w:r>
          <w:rPr>
            <w:color w:val="0000EE"/>
            <w:u w:val="single"/>
          </w:rPr>
          <w:t>https://www.aiosyn.com/automated-quality-control/</w:t>
        </w:r>
      </w:hyperlink>
      <w:r>
        <w:t xml:space="preserve"> - Corroborates that AiosynQC supports both H&amp;E and IHC staining and can be run on-premise or in the cloud.</w:t>
      </w:r>
      <w:r/>
    </w:p>
    <w:p>
      <w:pPr>
        <w:pStyle w:val="ListNumber"/>
        <w:spacing w:line="240" w:lineRule="auto"/>
        <w:ind w:left="720"/>
      </w:pPr>
      <w:r/>
      <w:hyperlink r:id="rId13">
        <w:r>
          <w:rPr>
            <w:color w:val="0000EE"/>
            <w:u w:val="single"/>
          </w:rPr>
          <w:t>https://www.aiosyn.com/automated-quality-control/</w:t>
        </w:r>
      </w:hyperlink>
      <w:r>
        <w:t xml:space="preserve"> - Details the integration capabilities of AiosynQC with major workflow providers and its tailored sensitivity and customizable reporting options.</w:t>
      </w:r>
      <w:r/>
    </w:p>
    <w:p>
      <w:pPr>
        <w:pStyle w:val="ListNumber"/>
        <w:spacing w:line="240" w:lineRule="auto"/>
        <w:ind w:left="720"/>
      </w:pPr>
      <w:r/>
      <w:hyperlink r:id="rId14">
        <w:r>
          <w:rPr>
            <w:color w:val="0000EE"/>
            <w:u w:val="single"/>
          </w:rPr>
          <w:t>https://www.pathologynews.com/aiosyn/</w:t>
        </w:r>
      </w:hyperlink>
      <w:r>
        <w:t xml:space="preserve"> - Provides an overview of Aiosyn's AI-powered pathology solutions and their integration into standard pathology workflows to enhance accuracy and efficiency.</w:t>
      </w:r>
      <w:r/>
    </w:p>
    <w:p>
      <w:pPr>
        <w:pStyle w:val="ListNumber"/>
        <w:spacing w:line="240" w:lineRule="auto"/>
        <w:ind w:left="720"/>
      </w:pPr>
      <w:r/>
      <w:hyperlink r:id="rId15">
        <w:r>
          <w:rPr>
            <w:color w:val="0000EE"/>
            <w:u w:val="single"/>
          </w:rPr>
          <w:t>https://www.pathologynews.com/industry-news/aiosyn-launches-aiosynqc-pulse-for-external-digital-slide-quality-assessments-providing-pathology-labs-with-insights-for-slide-quality-improvement-2/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osyn.com/news/aiosyn-launches-aiosynqc-pulse-for-external-digital-slide-quality-assessments-providing-pathology-labs-with-insights-for-slide-quality-improvement/" TargetMode="External"/><Relationship Id="rId11" Type="http://schemas.openxmlformats.org/officeDocument/2006/relationships/hyperlink" Target="https://www.nsmedicaldevices.com/company-news/aiosyn-introduces-ai-driven-aiosynqc-enhance-digital-pathology-workflow/" TargetMode="External"/><Relationship Id="rId12" Type="http://schemas.openxmlformats.org/officeDocument/2006/relationships/hyperlink" Target="https://www.businesswire.com/news/home/20230314005006/en/Aiosyn-Launches-AI-powered-Automated-Quality-Control-to-Improve-the-Digital-Pathology-Workflow" TargetMode="External"/><Relationship Id="rId13" Type="http://schemas.openxmlformats.org/officeDocument/2006/relationships/hyperlink" Target="https://www.aiosyn.com/automated-quality-control/" TargetMode="External"/><Relationship Id="rId14" Type="http://schemas.openxmlformats.org/officeDocument/2006/relationships/hyperlink" Target="https://www.pathologynews.com/aiosyn/" TargetMode="External"/><Relationship Id="rId15" Type="http://schemas.openxmlformats.org/officeDocument/2006/relationships/hyperlink" Target="https://www.pathologynews.com/industry-news/aiosyn-launches-aiosynqc-pulse-for-external-digital-slide-quality-assessments-providing-pathology-labs-with-insights-for-slide-quality-improvemen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