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BharatRohan partners with Obopay and Mastercard to launch Pragati Card for farmers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BharatRohan, a prominent player in precision agriculture, has announced a strategic partnership with Obopay and Mastercard to launch the BharatRohan Pragati Card, an innovative financial tool aimed at significantly enhancing the capabilities of Indian farmers. This initiative is particularly targeted at empowering approximately 200,000 farmers across the country by integrating state-of-the-art drone technology with sustainable farming practices.</w:t>
      </w:r>
      <w:r/>
    </w:p>
    <w:p>
      <w:r/>
      <w:r>
        <w:t>The Pragati Card is designed as a secure and user-friendly platform, offering farmers access to vital agricultural inputs and services. A standout feature is its incorporation of advanced drone-based crop monitoring, which allows for precise oversight of farming activities. This technology not only assists in improving crop yields but also encourages the adoption of eco-friendly measures within agriculture.</w:t>
      </w:r>
      <w:r/>
    </w:p>
    <w:p>
      <w:r/>
      <w:r>
        <w:t>According to BharatRohan’s announcement, the introduction of the Pragati Card marks a notable stride in modernising the agricultural landscape in India. The initiative emphasizes the promotion of electric vehicles, notably drones, in farming operations. By facilitating these advanced technologies, the initiative aims to enhance efficiency and sustainability in agricultural practices.</w:t>
      </w:r>
      <w:r/>
    </w:p>
    <w:p>
      <w:r/>
      <w:r>
        <w:t>Moreover, the Pragati Card extends beyond providing financial support. It is designed to incentivise farmers to implement environmentally sustainable practices. Farmers can earn redeemable points for engaging in actions that prioritise sustainability, which can then be utilised to offset future agricultural expenses. This encourages a culture of responsible farming while simultaneously equipping farmers with the necessary tools and resources to thrive.</w:t>
      </w:r>
      <w:r/>
    </w:p>
    <w:p>
      <w:r/>
      <w:r>
        <w:t>As the agricultural sector grapples with challenges posed by climate change and resource scarcity, the Pragati Card initiative is poised to transform the livelihood of farmers in India by fostering modern and sustainable approaches to agriculture.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https://www.prnewswire.com/in/news-releases/bharatrohan-announces-the-appointment-of-distinguished-board-of-directors-to-propel-strategic-growth-and-innovation-302253844.html</w:t>
        </w:r>
      </w:hyperlink>
      <w:r>
        <w:t xml:space="preserve"> - This article mentions BharatRohan's collaboration with Obopay and Mastercard to incentivize farmers to use drone-based crop monitoring services, which aligns with the initiative described in the article.</w:t>
      </w:r>
      <w:r/>
    </w:p>
    <w:p>
      <w:pPr>
        <w:pStyle w:val="ListNumber"/>
        <w:spacing w:line="240" w:lineRule="auto"/>
        <w:ind w:left="720"/>
      </w:pPr>
      <w:r/>
      <w:hyperlink r:id="rId11">
        <w:r>
          <w:rPr>
            <w:color w:val="0000EE"/>
            <w:u w:val="single"/>
          </w:rPr>
          <w:t>https://www.agritechtomorrow.com/news/2024/11/29/agriwings-launches-drone-services-in-south-india-for-precision-agriculture/16115</w:t>
        </w:r>
      </w:hyperlink>
      <w:r>
        <w:t xml:space="preserve"> - This article also mentions the collaboration between BharatRohan, Obopay, and Mastercard to incentivize farmers to use drone-based crop monitoring services.</w:t>
      </w:r>
      <w:r/>
    </w:p>
    <w:p>
      <w:pPr>
        <w:pStyle w:val="ListNumber"/>
        <w:spacing w:line="240" w:lineRule="auto"/>
        <w:ind w:left="720"/>
      </w:pPr>
      <w:r/>
      <w:hyperlink r:id="rId12">
        <w:r>
          <w:rPr>
            <w:color w:val="0000EE"/>
            <w:u w:val="single"/>
          </w:rPr>
          <w:t>https://www.agritechtomorrow.com/news/2024/11/29/branston-gains-international-validation-on-net-zero-goals-/16114</w:t>
        </w:r>
      </w:hyperlink>
      <w:r>
        <w:t xml:space="preserve"> - This article further corroborates the partnership between BharatRohan, Obopay, and Mastercard for drone-based crop monitoring services.</w:t>
      </w:r>
      <w:r/>
    </w:p>
    <w:p>
      <w:pPr>
        <w:pStyle w:val="ListNumber"/>
        <w:spacing w:line="240" w:lineRule="auto"/>
        <w:ind w:left="720"/>
      </w:pPr>
      <w:r/>
      <w:hyperlink r:id="rId10">
        <w:r>
          <w:rPr>
            <w:color w:val="0000EE"/>
            <w:u w:val="single"/>
          </w:rPr>
          <w:t>https://www.prnewswire.com/in/news-releases/bharatrohan-announces-the-appointment-of-distinguished-board-of-directors-to-propel-strategic-growth-and-innovation-302253844.html</w:t>
        </w:r>
      </w:hyperlink>
      <w:r>
        <w:t xml:space="preserve"> - This article details BharatRohan's use of advanced drone technology and hyperspectral imaging for precision agriculture, which is a key feature of the Pragati Card initiative.</w:t>
      </w:r>
      <w:r/>
    </w:p>
    <w:p>
      <w:pPr>
        <w:pStyle w:val="ListNumber"/>
        <w:spacing w:line="240" w:lineRule="auto"/>
        <w:ind w:left="720"/>
      </w:pPr>
      <w:r/>
      <w:hyperlink r:id="rId10">
        <w:r>
          <w:rPr>
            <w:color w:val="0000EE"/>
            <w:u w:val="single"/>
          </w:rPr>
          <w:t>https://www.prnewswire.com/in/news-releases/bharatrohan-announces-the-appointment-of-distinguished-board-of-directors-to-propel-strategic-growth-and-innovation-302253844.html</w:t>
        </w:r>
      </w:hyperlink>
      <w:r>
        <w:t xml:space="preserve"> - This article explains how BharatRohan's services, such as CropAssure®, SourceAssure®, and SeedAssure®, empower farmers through advanced technology, aligning with the Pragati Card's goals.</w:t>
      </w:r>
      <w:r/>
    </w:p>
    <w:p>
      <w:pPr>
        <w:pStyle w:val="ListNumber"/>
        <w:spacing w:line="240" w:lineRule="auto"/>
        <w:ind w:left="720"/>
      </w:pPr>
      <w:r/>
      <w:hyperlink r:id="rId10">
        <w:r>
          <w:rPr>
            <w:color w:val="0000EE"/>
            <w:u w:val="single"/>
          </w:rPr>
          <w:t>https://www.prnewswire.com/in/news-releases/bharatrohan-announces-the-appointment-of-distinguished-board-of-directors-to-propel-strategic-growth-and-innovation-302253844.html</w:t>
        </w:r>
      </w:hyperlink>
      <w:r>
        <w:t xml:space="preserve"> - This article highlights BharatRohan's commitment to sustainable agriculture and reducing crop losses, which is in line with the Pragati Card's focus on sustainability.</w:t>
      </w:r>
      <w:r/>
    </w:p>
    <w:p>
      <w:pPr>
        <w:pStyle w:val="ListNumber"/>
        <w:spacing w:line="240" w:lineRule="auto"/>
        <w:ind w:left="720"/>
      </w:pPr>
      <w:r/>
      <w:hyperlink r:id="rId11">
        <w:r>
          <w:rPr>
            <w:color w:val="0000EE"/>
            <w:u w:val="single"/>
          </w:rPr>
          <w:t>https://www.agritechtomorrow.com/news/2024/11/29/agriwings-launches-drone-services-in-south-india-for-precision-agriculture/16115</w:t>
        </w:r>
      </w:hyperlink>
      <w:r>
        <w:t xml:space="preserve"> - This article supports the use of drones in precision agriculture, a key aspect of the Pragati Card initiative.</w:t>
      </w:r>
      <w:r/>
    </w:p>
    <w:p>
      <w:pPr>
        <w:pStyle w:val="ListNumber"/>
        <w:spacing w:line="240" w:lineRule="auto"/>
        <w:ind w:left="720"/>
      </w:pPr>
      <w:r/>
      <w:hyperlink r:id="rId12">
        <w:r>
          <w:rPr>
            <w:color w:val="0000EE"/>
            <w:u w:val="single"/>
          </w:rPr>
          <w:t>https://www.agritechtomorrow.com/news/2024/11/29/branston-gains-international-validation-on-net-zero-goals-/16114</w:t>
        </w:r>
      </w:hyperlink>
      <w:r>
        <w:t xml:space="preserve"> - This article mentions the integration of drone technology with sustainable farming practices, which is central to the Pragati Card initiative.</w:t>
      </w:r>
      <w:r/>
    </w:p>
    <w:p>
      <w:pPr>
        <w:pStyle w:val="ListNumber"/>
        <w:spacing w:line="240" w:lineRule="auto"/>
        <w:ind w:left="720"/>
      </w:pPr>
      <w:r/>
      <w:hyperlink r:id="rId10">
        <w:r>
          <w:rPr>
            <w:color w:val="0000EE"/>
            <w:u w:val="single"/>
          </w:rPr>
          <w:t>https://www.prnewswire.com/in/news-releases/bharatrohan-announces-the-appointment-of-distinguished-board-of-directors-to-propel-strategic-growth-and-innovation-302253844.html</w:t>
        </w:r>
      </w:hyperlink>
      <w:r>
        <w:t xml:space="preserve"> - This article discusses BharatRohan's efforts to promote sustainable practices and empower farmers, aligning with the Pragati Card's objectives.</w:t>
      </w:r>
      <w:r/>
    </w:p>
    <w:p>
      <w:pPr>
        <w:pStyle w:val="ListNumber"/>
        <w:spacing w:line="240" w:lineRule="auto"/>
        <w:ind w:left="720"/>
      </w:pPr>
      <w:r/>
      <w:hyperlink r:id="rId10">
        <w:r>
          <w:rPr>
            <w:color w:val="0000EE"/>
            <w:u w:val="single"/>
          </w:rPr>
          <w:t>https://www.prnewswire.com/in/news-releases/bharatrohan-announces-the-appointment-of-distinguished-board-of-directors-to-propel-strategic-growth-and-innovation-302253844.html</w:t>
        </w:r>
      </w:hyperlink>
      <w:r>
        <w:t xml:space="preserve"> - This article emphasizes BharatRohan's focus on enhancing efficiency and sustainability in agricultural practices, which is a core aspect of the Pragati Card initiative.</w:t>
      </w:r>
      <w:r/>
    </w:p>
    <w:p>
      <w:pPr>
        <w:pStyle w:val="ListNumber"/>
        <w:spacing w:line="240" w:lineRule="auto"/>
        <w:ind w:left="720"/>
      </w:pPr>
      <w:r/>
      <w:hyperlink r:id="rId11">
        <w:r>
          <w:rPr>
            <w:color w:val="0000EE"/>
            <w:u w:val="single"/>
          </w:rPr>
          <w:t>https://www.agritechtomorrow.com/news/2024/11/29/agriwings-launches-drone-services-in-south-india-for-precision-agriculture/16115</w:t>
        </w:r>
      </w:hyperlink>
      <w:r>
        <w:t xml:space="preserve"> - This article supports the broader context of using advanced technologies in agriculture to address challenges like climate change and resource scarcity.</w:t>
      </w:r>
      <w:r/>
    </w:p>
    <w:p>
      <w:pPr>
        <w:pStyle w:val="ListNumber"/>
        <w:spacing w:line="240" w:lineRule="auto"/>
        <w:ind w:left="720"/>
      </w:pPr>
      <w:r/>
      <w:hyperlink r:id="rId13">
        <w:r>
          <w:rPr>
            <w:color w:val="0000EE"/>
            <w:u w:val="single"/>
          </w:rPr>
          <w:t>https://news.google.com/rss/articles/CBMihgFBVV95cUxNOWlTSkNVbHhRYm4xVHRDSjJLV0pMNEdKaFAydjhZUC1VcERidEROdDZRVnNfNkRyMHJvQkpZZG1lVDhfWXpFbUZoQ0ZjM3VidWlWRHFTOWJOYmdub3F3NmRnWlFIVVYxUkZVZ1JyWFlEcnk3THI4azk1eWowTkh6MWJzRjB3dw?oc=5&amp;hl=en-US&amp;gl=US&amp;ceid=US:en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in/news-releases/bharatrohan-announces-the-appointment-of-distinguished-board-of-directors-to-propel-strategic-growth-and-innovation-302253844.html" TargetMode="External"/><Relationship Id="rId11" Type="http://schemas.openxmlformats.org/officeDocument/2006/relationships/hyperlink" Target="https://www.agritechtomorrow.com/news/2024/11/29/agriwings-launches-drone-services-in-south-india-for-precision-agriculture/16115" TargetMode="External"/><Relationship Id="rId12" Type="http://schemas.openxmlformats.org/officeDocument/2006/relationships/hyperlink" Target="https://www.agritechtomorrow.com/news/2024/11/29/branston-gains-international-validation-on-net-zero-goals-/16114" TargetMode="External"/><Relationship Id="rId13" Type="http://schemas.openxmlformats.org/officeDocument/2006/relationships/hyperlink" Target="https://news.google.com/rss/articles/CBMihgFBVV95cUxNOWlTSkNVbHhRYm4xVHRDSjJLV0pMNEdKaFAydjhZUC1VcERidEROdDZRVnNfNkRyMHJvQkpZZG1lVDhfWXpFbUZoQ0ZjM3VidWlWRHFTOWJOYmdub3F3NmRnWlFIVVYxUkZVZ1JyWFlEcnk3THI4azk1eWowTkh6MWJzRjB3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