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AI-enabled drones for modern combat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groundbreaking initiative at the Army Research Laboratory (ARL) in Aberdeen Proving Ground, Maryland, researchers are exploring the potential of AI-enabled autonomous drones capable of revolutionising combat operations. The concept involves deploying drones from US Army tanks and other armored vehicles under intense enemy fire, allowing them to autonomously scout and engage approaching enemy forces.</w:t>
      </w:r>
      <w:r/>
    </w:p>
    <w:p>
      <w:r/>
      <w:r>
        <w:t>The ARL team is currently developing advanced computer algorithms that facilitate a real-time synergy between manned and unmanned systems, termed "machine learning." This approach allows drones to receive human input while learning and adapting their operational behaviours in response to dynamic conditions on the battlefield. This evolution signifies a paradigm shift in military operations, where AI systems can respond intelligently to unforeseen circumstances.</w:t>
      </w:r>
      <w:r/>
    </w:p>
    <w:p>
      <w:r/>
      <w:r>
        <w:t>Key to this development is the idea of reciprocity: the drones would not only operate independently but would also assimilate critical human feedback to enhance their effectiveness. The complexity arises from the requirement for drones to make sense of situations and data beyond their existing databases, posing questions regarding their decision-making abilities in unfamiliar scenarios.</w:t>
      </w:r>
      <w:r/>
    </w:p>
    <w:p>
      <w:r/>
      <w:r>
        <w:t>Dr. Nicholas Waytowich, a Machine Learning Research Scientist with the DEVCOM Army Research Laboratory, emphasised the ultimate aim of these advancements during an interview with Warrior Maven, stating, “Our ultimate goal is to have AI that is robust that we can actually use in the field that does not break down when it encounters a new situation. something new. We are hoping to use this technology to better advance the ways soldiers use that technology and get that technology to adapt to the soldier.”</w:t>
      </w:r>
      <w:r/>
    </w:p>
    <w:p>
      <w:r/>
      <w:r>
        <w:t>As the Army continues to push the boundaries of technological capabilities, these innovations are expected to define military strategies and operations not just in the immediate future but in the next few decades as well. By enhancing the interaction between human operators and autonomous systems, ARL scientists are paving the way for smarter, more adaptable solutions in warfare. This integration of AI technologies promises to align military practices with the evolving demands of modern combat scenarios, highlighting the strategic importance of research and development in this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https://warriormaven.com/land/army-research-lab-uses-ai-to-land-drones-on-tanks</w:t>
        </w:r>
      </w:hyperlink>
      <w:r>
        <w:t xml:space="preserve"> - Corroborates the concept of deploying drones from US Army tanks and other armored vehicles, and the development of advanced computer algorithms for real-time synergy between manned and unmanned systems.</w:t>
      </w:r>
      <w:r/>
    </w:p>
    <w:p>
      <w:pPr>
        <w:pStyle w:val="ListNumber"/>
        <w:spacing w:line="240" w:lineRule="auto"/>
        <w:ind w:left="720"/>
      </w:pPr>
      <w:r/>
      <w:hyperlink r:id="rId10">
        <w:r>
          <w:rPr>
            <w:color w:val="0000EE"/>
            <w:u w:val="single"/>
          </w:rPr>
          <w:t>https://warriormaven.com/land/army-research-lab-uses-ai-to-land-drones-on-tanks</w:t>
        </w:r>
      </w:hyperlink>
      <w:r>
        <w:t xml:space="preserve"> - Supports the idea of reciprocity where drones receive human input and adapt their operational behaviors in response to dynamic conditions on the battlefield.</w:t>
      </w:r>
      <w:r/>
    </w:p>
    <w:p>
      <w:pPr>
        <w:pStyle w:val="ListNumber"/>
        <w:spacing w:line="240" w:lineRule="auto"/>
        <w:ind w:left="720"/>
      </w:pPr>
      <w:r/>
      <w:hyperlink r:id="rId10">
        <w:r>
          <w:rPr>
            <w:color w:val="0000EE"/>
            <w:u w:val="single"/>
          </w:rPr>
          <w:t>https://warriormaven.com/land/army-research-lab-uses-ai-to-land-drones-on-tanks</w:t>
        </w:r>
      </w:hyperlink>
      <w:r>
        <w:t xml:space="preserve"> - Quotes Dr. Nicholas Waytowich on the ultimate goal of having robust AI that can handle new situations without breaking down.</w:t>
      </w:r>
      <w:r/>
    </w:p>
    <w:p>
      <w:pPr>
        <w:pStyle w:val="ListNumber"/>
        <w:spacing w:line="240" w:lineRule="auto"/>
        <w:ind w:left="720"/>
      </w:pPr>
      <w:r/>
      <w:hyperlink r:id="rId11">
        <w:r>
          <w:rPr>
            <w:color w:val="0000EE"/>
            <w:u w:val="single"/>
          </w:rPr>
          <w:t>https://www.purdue.edu/newsroom/archive/releases/2020/Q4/research-to-bring-more-secure-software-for-autonomous-battlefield-operations.html</w:t>
        </w:r>
      </w:hyperlink>
      <w:r>
        <w:t xml:space="preserve"> - Details the research on securing machine learning algorithms for autonomous battlefield operations, highlighting the importance of robust and secure AI systems.</w:t>
      </w:r>
      <w:r/>
    </w:p>
    <w:p>
      <w:pPr>
        <w:pStyle w:val="ListNumber"/>
        <w:spacing w:line="240" w:lineRule="auto"/>
        <w:ind w:left="720"/>
      </w:pPr>
      <w:r/>
      <w:hyperlink r:id="rId11">
        <w:r>
          <w:rPr>
            <w:color w:val="0000EE"/>
            <w:u w:val="single"/>
          </w:rPr>
          <w:t>https://www.purdue.edu/newsroom/archive/releases/2020/Q4/research-to-bring-more-secure-software-for-autonomous-battlefield-operations.html</w:t>
        </w:r>
      </w:hyperlink>
      <w:r>
        <w:t xml:space="preserve"> - Explains the need for machine learning algorithms to be secure from the ground up to avoid critical mistakes in battlefield scenarios.</w:t>
      </w:r>
      <w:r/>
    </w:p>
    <w:p>
      <w:pPr>
        <w:pStyle w:val="ListNumber"/>
        <w:spacing w:line="240" w:lineRule="auto"/>
        <w:ind w:left="720"/>
      </w:pPr>
      <w:r/>
      <w:hyperlink r:id="rId12">
        <w:r>
          <w:rPr>
            <w:color w:val="0000EE"/>
            <w:u w:val="single"/>
          </w:rPr>
          <w:t>https://defensescoop.com/2023/02/09/army-research-lab-outlines-plans-for-robotic-systems-evaluation/</w:t>
        </w:r>
      </w:hyperlink>
      <w:r>
        <w:t xml:space="preserve"> - Outlines the Army Research Laboratory's plans for evaluating unmanned platforms and autonomy technology, including autonomous mobility and air-ground teaming.</w:t>
      </w:r>
      <w:r/>
    </w:p>
    <w:p>
      <w:pPr>
        <w:pStyle w:val="ListNumber"/>
        <w:spacing w:line="240" w:lineRule="auto"/>
        <w:ind w:left="720"/>
      </w:pPr>
      <w:r/>
      <w:hyperlink r:id="rId12">
        <w:r>
          <w:rPr>
            <w:color w:val="0000EE"/>
            <w:u w:val="single"/>
          </w:rPr>
          <w:t>https://defensescoop.com/2023/02/09/army-research-lab-outlines-plans-for-robotic-systems-evaluation/</w:t>
        </w:r>
      </w:hyperlink>
      <w:r>
        <w:t xml:space="preserve"> - Describes the focus on coordinated behaviors of unmanned platforms and the integration of novel technologies like AI and adaptive algorithms.</w:t>
      </w:r>
      <w:r/>
    </w:p>
    <w:p>
      <w:pPr>
        <w:pStyle w:val="ListNumber"/>
        <w:spacing w:line="240" w:lineRule="auto"/>
        <w:ind w:left="720"/>
      </w:pPr>
      <w:r/>
      <w:hyperlink r:id="rId13">
        <w:r>
          <w:rPr>
            <w:color w:val="0000EE"/>
            <w:u w:val="single"/>
          </w:rPr>
          <w:t>https://www.army.mil/article/238268/army_researchers_develop_breakthrough_sensors_for_small_drones</w:t>
        </w:r>
      </w:hyperlink>
      <w:r>
        <w:t xml:space="preserve"> - Details the development of breakthrough sensors for small drones to detect and avoid energized power lines, showcasing the technological advancements in autonomous systems.</w:t>
      </w:r>
      <w:r/>
    </w:p>
    <w:p>
      <w:pPr>
        <w:pStyle w:val="ListNumber"/>
        <w:spacing w:line="240" w:lineRule="auto"/>
        <w:ind w:left="720"/>
      </w:pPr>
      <w:r/>
      <w:hyperlink r:id="rId14">
        <w:r>
          <w:rPr>
            <w:color w:val="0000EE"/>
            <w:u w:val="single"/>
          </w:rPr>
          <w:t>https://www.manifoldrobotics.com/post/manifold-robotics-licenses-army-research-lab-technology-for-use-of-drones-near-power-lines</w:t>
        </w:r>
      </w:hyperlink>
      <w:r>
        <w:t xml:space="preserve"> - Explains the licensing and commercialization of Army Research Laboratory technology for detecting power lines, highlighting its dual-use potential.</w:t>
      </w:r>
      <w:r/>
    </w:p>
    <w:p>
      <w:pPr>
        <w:pStyle w:val="ListNumber"/>
        <w:spacing w:line="240" w:lineRule="auto"/>
        <w:ind w:left="720"/>
      </w:pPr>
      <w:r/>
      <w:hyperlink r:id="rId14">
        <w:r>
          <w:rPr>
            <w:color w:val="0000EE"/>
            <w:u w:val="single"/>
          </w:rPr>
          <w:t>https://www.manifoldrobotics.com/post/manifold-robotics-licenses-army-research-lab-technology-for-use-of-drones-near-power-lines</w:t>
        </w:r>
      </w:hyperlink>
      <w:r>
        <w:t xml:space="preserve"> - Discusses the potential for this technology to transform power line rights-of-way into superhighways for drone freight deliveries, aligning with the broader vision of autonomous drone applications.</w:t>
      </w:r>
      <w:r/>
    </w:p>
    <w:p>
      <w:pPr>
        <w:pStyle w:val="ListNumber"/>
        <w:spacing w:line="240" w:lineRule="auto"/>
        <w:ind w:left="720"/>
      </w:pPr>
      <w:r/>
      <w:hyperlink r:id="rId10">
        <w:r>
          <w:rPr>
            <w:color w:val="0000EE"/>
            <w:u w:val="single"/>
          </w:rPr>
          <w:t>https://warriormaven.com/land/army-research-lab-uses-ai-to-land-drones-on-tanks</w:t>
        </w:r>
      </w:hyperlink>
      <w:r>
        <w:t xml:space="preserve"> - Highlights the strategic importance of research and development in integrating AI technologies to align with the evolving demands of modern combat scenarios.</w:t>
      </w:r>
      <w:r/>
    </w:p>
    <w:p>
      <w:pPr>
        <w:pStyle w:val="ListNumber"/>
        <w:spacing w:line="240" w:lineRule="auto"/>
        <w:ind w:left="720"/>
      </w:pPr>
      <w:r/>
      <w:hyperlink r:id="rId15">
        <w:r>
          <w:rPr>
            <w:color w:val="0000EE"/>
            <w:u w:val="single"/>
          </w:rPr>
          <w:t>https://news.google.com/rss/articles/CBMikAFBVV95cUxPZEk3VVZwS0IwTDFFZGZuMkF0TWYtdk9PNEtDSzhDdjNNaHhzbmdvajR1TEFHTnBHX0RNcHNOd2xMY0tOV3hJdE9nWU5INTNleExKYkdGdXJYcFdmUDFsTlctRk1aR1dqMFFoekJqYmVMT3RTS25PUzdIRzFYam1LT3llNDVLNWpweGlSRW5qeEI?oc=5&amp;hl=en-US&amp;gl=US&amp;ceid=US:en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riormaven.com/land/army-research-lab-uses-ai-to-land-drones-on-tanks" TargetMode="External"/><Relationship Id="rId11" Type="http://schemas.openxmlformats.org/officeDocument/2006/relationships/hyperlink" Target="https://www.purdue.edu/newsroom/archive/releases/2020/Q4/research-to-bring-more-secure-software-for-autonomous-battlefield-operations.html" TargetMode="External"/><Relationship Id="rId12" Type="http://schemas.openxmlformats.org/officeDocument/2006/relationships/hyperlink" Target="https://defensescoop.com/2023/02/09/army-research-lab-outlines-plans-for-robotic-systems-evaluation/" TargetMode="External"/><Relationship Id="rId13" Type="http://schemas.openxmlformats.org/officeDocument/2006/relationships/hyperlink" Target="https://www.army.mil/article/238268/army_researchers_develop_breakthrough_sensors_for_small_drones" TargetMode="External"/><Relationship Id="rId14" Type="http://schemas.openxmlformats.org/officeDocument/2006/relationships/hyperlink" Target="https://www.manifoldrobotics.com/post/manifold-robotics-licenses-army-research-lab-technology-for-use-of-drones-near-power-lines" TargetMode="External"/><Relationship Id="rId15" Type="http://schemas.openxmlformats.org/officeDocument/2006/relationships/hyperlink" Target="https://news.google.com/rss/articles/CBMikAFBVV95cUxPZEk3VVZwS0IwTDFFZGZuMkF0TWYtdk9PNEtDSzhDdjNNaHhzbmdvajR1TEFHTnBHX0RNcHNOd2xMY0tOV3hJdE9nWU5INTNleExKYkdGdXJYcFdmUDFsTlctRk1aR1dqMFFoekJqYmVMT3RTS25PUzdIRzFYam1LT3llNDVLNWpweGlSRW5qeE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