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Generational shifts in the workplace: the rise of AI adoption among young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artificial intelligence (AI) is increasingly becoming a significant feature in the modern workplace, particularly among younger employees. Recent insights reveal that generational differences are at play when it comes to the acceptance and use of these technologies, especially amongst 'knowledge workers'—individuals engaged in complex tasks across fields including engineering, finance, marketing, and journalism.</w:t>
      </w:r>
      <w:r/>
    </w:p>
    <w:p>
      <w:r/>
      <w:r>
        <w:t xml:space="preserve">According to a report highlighted by </w:t>
      </w:r>
      <w:r>
        <w:rPr>
          <w:b/>
        </w:rPr>
        <w:t>News Radio 560 KPQ</w:t>
      </w:r>
      <w:r>
        <w:t>, there is growing recognition that generative AI tools are reshaping business practices. An impressive statistic from Googlecloudpresscorner.com indicates that 82% of surveyed workers are currently using AI tools in their jobs. Furthermore, a remarkable 98% of these individuals expect that AI will significantly influence their industries or workplaces in the coming five years. Specifically, the report notes that 93% of Gen Z leaders and 79% of millennials utilise two or more AI tools on a weekly basis, demonstrating a trend towards enthusiastic adoption among younger employees.</w:t>
      </w:r>
      <w:r/>
    </w:p>
    <w:p>
      <w:r/>
      <w:r>
        <w:t>The perspective of an individual familiar with generative AI tools sheds light on the struggle some may experience. This person expressed initial reluctance, likening the use of AI for creative work to cheating, arguing that their role is to be creative rather than rely on machine-generated creativity. Despite this hesitation, they acknowledge the potential of AI to enhance the creative process by providing additional options and stimulating further exploration of ideas. This mindset suggests a transformative view of AI from a potential competitor to a valuable assistant in creativity and productivity.</w:t>
      </w:r>
      <w:r/>
    </w:p>
    <w:p>
      <w:r/>
      <w:r>
        <w:t>Moreover, the contribution of Gen Z workers to this shift in workplace dynamics cannot be overlooked. They are recognised as early adopters of AI, driving its integration into daily operations. The evolution of generative AI tools poses both opportunities and challenges, as these younger workers lead the charge in leveraging technology to enhance productivity and creativity.</w:t>
      </w:r>
      <w:r/>
    </w:p>
    <w:p>
      <w:r/>
      <w:r>
        <w:t>As reliability on generative AI grows, concerns arise regarding its implications for various industries and job roles. This concern is reflected in the dialogue surrounding workplace tools, which also include emerging technologies such as mouse jigglers, designed to create the illusion of productivity.</w:t>
      </w:r>
      <w:r/>
    </w:p>
    <w:p>
      <w:r/>
      <w:r>
        <w:t xml:space="preserve">The insights gather momentum from research conducted by Google Workspace and The Harris Poll, underscoring the substantial impact AI is anticipated to have on workplace dynamics and organisational structures. </w:t>
      </w:r>
      <w:r/>
    </w:p>
    <w:p>
      <w:r/>
      <w:r>
        <w:t>The trends observed signal a significant transition in how businesses function, raising important considerations for the future of work as AI shapes the productivity landscape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https://www.techmonitor.ai/digital-economy/ai-and-automation/genai-adoption-in-workplaces-skyrockets-to-75-survey-shows</w:t>
        </w:r>
      </w:hyperlink>
      <w:r>
        <w:t xml:space="preserve"> - This article supports the claim of generational differences in GenAI adoption, with millennials showing a higher adoption rate compared to baby boomers, and highlights the impact of GenAI on workplace productivity and skill development.</w:t>
      </w:r>
      <w:r/>
    </w:p>
    <w:p>
      <w:pPr>
        <w:pStyle w:val="ListNumber"/>
        <w:spacing w:line="240" w:lineRule="auto"/>
        <w:ind w:left="720"/>
      </w:pPr>
      <w:r/>
      <w:hyperlink r:id="rId11">
        <w:r>
          <w:rPr>
            <w:color w:val="0000EE"/>
            <w:u w:val="single"/>
          </w:rPr>
          <w:t>https://www.cfodive.com/news/generativeai-hits-spreads-usworkplace-nber/728884/</w:t>
        </w:r>
      </w:hyperlink>
      <w:r>
        <w:t xml:space="preserve"> - This source corroborates the widespread adoption of generative AI across various professions, including management, business, and computer occupations, and notes the higher usage rates among younger and more educated individuals.</w:t>
      </w:r>
      <w:r/>
    </w:p>
    <w:p>
      <w:pPr>
        <w:pStyle w:val="ListNumber"/>
        <w:spacing w:line="240" w:lineRule="auto"/>
        <w:ind w:left="720"/>
      </w:pPr>
      <w:r/>
      <w:hyperlink r:id="rId12">
        <w:r>
          <w:rPr>
            <w:color w:val="0000EE"/>
            <w:u w:val="single"/>
          </w:rPr>
          <w:t>https://www.pw.hks.harvard.edu/post/the-rapid-adoption-of-generative-ai</w:t>
        </w:r>
      </w:hyperlink>
      <w:r>
        <w:t xml:space="preserve"> - This article provides data on the rapid adoption of generative AI, including its use across different occupations and tasks, and estimates its impact on productivity, supporting the trend of younger workers being early adopters.</w:t>
      </w:r>
      <w:r/>
    </w:p>
    <w:p>
      <w:pPr>
        <w:pStyle w:val="ListNumber"/>
        <w:spacing w:line="240" w:lineRule="auto"/>
        <w:ind w:left="720"/>
      </w:pPr>
      <w:r/>
      <w:hyperlink r:id="rId13">
        <w:r>
          <w:rPr>
            <w:color w:val="0000EE"/>
            <w:u w:val="single"/>
          </w:rPr>
          <w:t>https://www.stlouisfed.org/on-the-economy/2024/sep/rapid-adoption-generative-ai</w:t>
        </w:r>
      </w:hyperlink>
      <w:r>
        <w:t xml:space="preserve"> - This source details the prevalence of generative AI use at work and home, highlighting its adoption among various demographics and its potential to boost productivity, aligning with the transformative view of AI in the workplace.</w:t>
      </w:r>
      <w:r/>
    </w:p>
    <w:p>
      <w:pPr>
        <w:pStyle w:val="ListNumber"/>
        <w:spacing w:line="240" w:lineRule="auto"/>
        <w:ind w:left="720"/>
      </w:pPr>
      <w:r/>
      <w:hyperlink r:id="rId14">
        <w:r>
          <w:rPr>
            <w:color w:val="0000EE"/>
            <w:u w:val="single"/>
          </w:rPr>
          <w:t>https://www.sloanreview.mit.edu/article/reality-check-generative-ais-impact-on-work/</w:t>
        </w:r>
      </w:hyperlink>
      <w:r>
        <w:t xml:space="preserve"> - This article discusses the uneven adoption of generative AI across industries and the varying attitudes towards AI among workers of different ages and expertise levels, reflecting concerns and opportunities in workplace dynamics.</w:t>
      </w:r>
      <w:r/>
    </w:p>
    <w:p>
      <w:pPr>
        <w:pStyle w:val="ListNumber"/>
        <w:spacing w:line="240" w:lineRule="auto"/>
        <w:ind w:left="720"/>
      </w:pPr>
      <w:r/>
      <w:hyperlink r:id="rId10">
        <w:r>
          <w:rPr>
            <w:color w:val="0000EE"/>
            <w:u w:val="single"/>
          </w:rPr>
          <w:t>https://www.techmonitor.ai/digital-economy/ai-and-automation/genai-adoption-in-workplaces-skyrockets-to-75-survey-shows</w:t>
        </w:r>
      </w:hyperlink>
      <w:r>
        <w:t xml:space="preserve"> - This article highlights the significant increase in GenAI adoption and its positive impact on productivity and focus on high-value work, supporting the trend of AI enhancing creativity and productivity.</w:t>
      </w:r>
      <w:r/>
    </w:p>
    <w:p>
      <w:pPr>
        <w:pStyle w:val="ListNumber"/>
        <w:spacing w:line="240" w:lineRule="auto"/>
        <w:ind w:left="720"/>
      </w:pPr>
      <w:r/>
      <w:hyperlink r:id="rId11">
        <w:r>
          <w:rPr>
            <w:color w:val="0000EE"/>
            <w:u w:val="single"/>
          </w:rPr>
          <w:t>https://www.cfodive.com/news/generativeai-hits-spreads-usworkplace-nber/728884/</w:t>
        </w:r>
      </w:hyperlink>
      <w:r>
        <w:t xml:space="preserve"> - This source notes the gender inequality in generative AI adoption and the varied tasks for which AI is used, including writing, administrative support, and coding, which aligns with the creative and productivity-enhancing roles of AI.</w:t>
      </w:r>
      <w:r/>
    </w:p>
    <w:p>
      <w:pPr>
        <w:pStyle w:val="ListNumber"/>
        <w:spacing w:line="240" w:lineRule="auto"/>
        <w:ind w:left="720"/>
      </w:pPr>
      <w:r/>
      <w:hyperlink r:id="rId12">
        <w:r>
          <w:rPr>
            <w:color w:val="0000EE"/>
            <w:u w:val="single"/>
          </w:rPr>
          <w:t>https://www.pw.hks.harvard.edu/post/the-rapid-adoption-of-generative-ai</w:t>
        </w:r>
      </w:hyperlink>
      <w:r>
        <w:t xml:space="preserve"> - This article compares the adoption rate of generative AI with other transformative technologies like PCs and the internet, underscoring its rapid and widespread adoption, particularly among younger and more educated workers.</w:t>
      </w:r>
      <w:r/>
    </w:p>
    <w:p>
      <w:pPr>
        <w:pStyle w:val="ListNumber"/>
        <w:spacing w:line="240" w:lineRule="auto"/>
        <w:ind w:left="720"/>
      </w:pPr>
      <w:r/>
      <w:hyperlink r:id="rId13">
        <w:r>
          <w:rPr>
            <w:color w:val="0000EE"/>
            <w:u w:val="single"/>
          </w:rPr>
          <w:t>https://www.stlouisfed.org/on-the-economy/2024/sep/rapid-adoption-generative-ai</w:t>
        </w:r>
      </w:hyperlink>
      <w:r>
        <w:t xml:space="preserve"> - This source estimates the share of work hours assisted by generative AI and discusses its potential to boost labor productivity, reflecting the significant impact AI is anticipated to have on workplace dynamics.</w:t>
      </w:r>
      <w:r/>
    </w:p>
    <w:p>
      <w:pPr>
        <w:pStyle w:val="ListNumber"/>
        <w:spacing w:line="240" w:lineRule="auto"/>
        <w:ind w:left="720"/>
      </w:pPr>
      <w:r/>
      <w:hyperlink r:id="rId14">
        <w:r>
          <w:rPr>
            <w:color w:val="0000EE"/>
            <w:u w:val="single"/>
          </w:rPr>
          <w:t>https://www.sloanreview.mit.edu/article/reality-check-generative-ais-impact-on-work/</w:t>
        </w:r>
      </w:hyperlink>
      <w:r>
        <w:t xml:space="preserve"> - This article discusses the practical challenges and industry-specific adoption of generative AI, highlighting the need for continuous monitoring of its economic impact and its varied effects across different sectors.</w:t>
      </w:r>
      <w:r/>
    </w:p>
    <w:p>
      <w:pPr>
        <w:pStyle w:val="ListNumber"/>
        <w:spacing w:line="240" w:lineRule="auto"/>
        <w:ind w:left="720"/>
      </w:pPr>
      <w:r/>
      <w:hyperlink r:id="rId10">
        <w:r>
          <w:rPr>
            <w:color w:val="0000EE"/>
            <w:u w:val="single"/>
          </w:rPr>
          <w:t>https://www.techmonitor.ai/digital-economy/ai-and-automation/genai-adoption-in-workplaces-skyrockets-to-75-survey-shows</w:t>
        </w:r>
      </w:hyperlink>
      <w:r>
        <w:t xml:space="preserve"> - This article emphasizes the importance of employee development and training programs in conjunction with GenAI adoption, supporting the notion that AI is transforming workplace practices and productivity.</w:t>
      </w:r>
      <w:r/>
    </w:p>
    <w:p>
      <w:pPr>
        <w:pStyle w:val="ListNumber"/>
        <w:spacing w:line="240" w:lineRule="auto"/>
        <w:ind w:left="720"/>
      </w:pPr>
      <w:r/>
      <w:hyperlink r:id="rId15">
        <w:r>
          <w:rPr>
            <w:color w:val="0000EE"/>
            <w:u w:val="single"/>
          </w:rPr>
          <w:t>https://kpq.com/ixp/1135/p/younger-generation-adapting-to-ai/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monitor.ai/digital-economy/ai-and-automation/genai-adoption-in-workplaces-skyrockets-to-75-survey-shows" TargetMode="External"/><Relationship Id="rId11" Type="http://schemas.openxmlformats.org/officeDocument/2006/relationships/hyperlink" Target="https://www.cfodive.com/news/generativeai-hits-spreads-usworkplace-nber/728884/" TargetMode="External"/><Relationship Id="rId12" Type="http://schemas.openxmlformats.org/officeDocument/2006/relationships/hyperlink" Target="https://www.pw.hks.harvard.edu/post/the-rapid-adoption-of-generative-ai" TargetMode="External"/><Relationship Id="rId13" Type="http://schemas.openxmlformats.org/officeDocument/2006/relationships/hyperlink" Target="https://www.stlouisfed.org/on-the-economy/2024/sep/rapid-adoption-generative-ai" TargetMode="External"/><Relationship Id="rId14" Type="http://schemas.openxmlformats.org/officeDocument/2006/relationships/hyperlink" Target="https://www.sloanreview.mit.edu/article/reality-check-generative-ais-impact-on-work/" TargetMode="External"/><Relationship Id="rId15" Type="http://schemas.openxmlformats.org/officeDocument/2006/relationships/hyperlink" Target="https://kpq.com/ixp/1135/p/younger-generation-adapting-to-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