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 leads the charge in VR and XR technologies for the construction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industrial technology, companies are increasingly integrating advanced solutions to enhance efficiency and productivity. Noteworthy advancements are evident in sectors such as construction, where strategic partnerships are forming to facilitate the adoption of new technologies and practices. Lenovo stands out as a pivotal player in this transformation, collaborating with a diverse array of partners to prepare industrial firms for forthcoming projects.</w:t>
      </w:r>
      <w:r/>
    </w:p>
    <w:p>
      <w:r/>
      <w:r>
        <w:t>The construction industry typically relies on the use of 3D files and content to ensure precision in both the development and management of complex facilities. As reported by XR Today, Lenovo's enterprise technology portfolio encompasses extended reality (XR) devices, cloud services, and 3D rendering solutions, all poised to optimise workflows within the industrial sector. This integration of emerging technologies is expected to yield positive returns on investment (ROI) while addressing the high capital and time demands associated with large-scale projects.</w:t>
      </w:r>
      <w:r/>
    </w:p>
    <w:p>
      <w:r/>
      <w:r>
        <w:t>Oliver Wohler, Lenovo's EMEA XR Development Manager, indicated that virtual reality (VR) serves as a critical medium for experiencing 3D workflow content. He elaborated, "VR headsets are only a medium where you can experience 3D workflow content, supported by a deep technology stack that translates the content onto an XR end-device, offering greater insight compared to 2D screens." Wohler further emphasised the importance of Lenovo’s approach, remarking, “this is a very important and unique point because we can cover the full range of possibilities that you have in this [virtual] environment.”</w:t>
      </w:r>
      <w:r/>
    </w:p>
    <w:p>
      <w:r/>
      <w:r>
        <w:t>Collaboration remains a significant challenge in the industrial sector, particularly when multiple stakeholders from various departments are involved in construction projects. Trond Vandli, COO of VREX, highlighted the difficulties of traditional collaboration methods, stating, "It’s just generally not a good way of giving anyone a proper understanding of a construction project... we saw the opportunity to use VR technology to bridge the gap of understanding." Vandli pointed out that VR fundamentally alters interaction, allowing participants to explore and discuss construction projects in an immersive environment that fosters improved communication.</w:t>
      </w:r>
      <w:r/>
    </w:p>
    <w:p>
      <w:r/>
      <w:r>
        <w:t>Wiebke Uhlenbruch, Teamlead of BIM/3D at Jotun, shared insights into how VR transforms design reviews and collaboration. Jotun employs VR to conduct user workshops that allow potential users to provide feedback on facilities before construction begins. Uhlenbruch stated, "We had 2D drawings and a 3D model... Now, inviting people into the [virtual] building... gives even more value for us." Vandli complemented Uhlenbruch's observations by noting that improved communication early in the project leads to better feedback and informed decision-making, ultimately minimising operational downtime and costly reworks.</w:t>
      </w:r>
      <w:r/>
    </w:p>
    <w:p>
      <w:r/>
      <w:r>
        <w:t>Wohler reiterated that many industrial professionals already utilise 3D content, making the transition to VR seamless, as transferring design data typically requires a single button press. The capacity to facilitate virtual walkthroughs significantly enhances the efficiency of facility development, enabling clients to assess risks and make informed decisions without the necessity of travel, thereby streamlining processes.</w:t>
      </w:r>
      <w:r/>
    </w:p>
    <w:p>
      <w:r/>
      <w:r>
        <w:t>As discussions progressed, Vandli noted the advantages of VR in providing a broader perspective for clients. Uhlenbruch affirmed this sentiment, expressing that while BIM models on a flat screen allow for theoretical navigation, VR offers an immersive experience that greatly enhances context and understanding.</w:t>
      </w:r>
      <w:r/>
    </w:p>
    <w:p>
      <w:r/>
      <w:r>
        <w:t xml:space="preserve">Looking towards the future, Wohler asserted that VR is poised to be a key technology for driving productivity and innovation, particularly as the demand for high-resolution 3D models continues to grow. He concluded that Lenovo aims to provide a comprehensive framework for creating and consuming 3D content, either through VR headsets or traditional 3D screens, thereby enhancing the industry's capacity to meet evolving construction goals. </w:t>
      </w:r>
      <w:r/>
    </w:p>
    <w:p>
      <w:r/>
      <w:r>
        <w:t>The integration of VR and XR technologies in the industrial sector is redefining collaboration and design processes, heralding a new era of efficiency and innovation. As more firms embrace these technologies, the potential for improved project outcomes and reduced operational costs becomes increasingly attainable.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https://www.energicamotor.com/us/news/lenovo-is-an-industrial-partner-of-energica-motor-company/</w:t>
        </w:r>
      </w:hyperlink>
      <w:r>
        <w:t xml:space="preserve"> - This link corroborates Lenovo's industrial partnerships, specifically with Energica Motor Company, highlighting the use of Lenovo's technologies in design and innovation.</w:t>
      </w:r>
      <w:r/>
    </w:p>
    <w:p>
      <w:pPr>
        <w:pStyle w:val="ListNumber"/>
        <w:spacing w:line="240" w:lineRule="auto"/>
        <w:ind w:left="720"/>
      </w:pPr>
      <w:r/>
      <w:hyperlink r:id="rId11">
        <w:r>
          <w:rPr>
            <w:color w:val="0000EE"/>
            <w:u w:val="single"/>
          </w:rPr>
          <w:t>https://newsroom.cisco.com/c/r/newsroom/en/us/a/y2024/m05/lenovo-and-cisco-announce-strategic-partnership-to-simplify-path-to-ai-innovation.html</w:t>
        </w:r>
      </w:hyperlink>
      <w:r>
        <w:t xml:space="preserve"> - This link supports Lenovo's strategic partnerships, particularly with Cisco, to advance AI capabilities and digital workplace solutions, which can be applied to various industrial sectors.</w:t>
      </w:r>
      <w:r/>
    </w:p>
    <w:p>
      <w:pPr>
        <w:pStyle w:val="ListNumber"/>
        <w:spacing w:line="240" w:lineRule="auto"/>
        <w:ind w:left="720"/>
      </w:pPr>
      <w:r/>
      <w:hyperlink r:id="rId12">
        <w:r>
          <w:rPr>
            <w:color w:val="0000EE"/>
            <w:u w:val="single"/>
          </w:rPr>
          <w:t>https://news.lenovo.com/pressroom/press-releases/lenovo-and-cisco-announce-strategic-partnership-to-simplify-path-to-ai-innovation/</w:t>
        </w:r>
      </w:hyperlink>
      <w:r>
        <w:t xml:space="preserve"> - This link further details the Lenovo-Cisco partnership, emphasizing integrated infrastructure and networking solutions that can enhance efficiency and productivity in industrial settings.</w:t>
      </w:r>
      <w:r/>
    </w:p>
    <w:p>
      <w:pPr>
        <w:pStyle w:val="ListNumber"/>
        <w:spacing w:line="240" w:lineRule="auto"/>
        <w:ind w:left="720"/>
      </w:pPr>
      <w:r/>
      <w:hyperlink r:id="rId13">
        <w:r>
          <w:rPr>
            <w:color w:val="0000EE"/>
            <w:u w:val="single"/>
          </w:rPr>
          <w:t>https://news.lenovo.com/pressroom/press-releases/lenovo-enters-strategic-collaboration-with-alat/</w:t>
        </w:r>
      </w:hyperlink>
      <w:r>
        <w:t xml:space="preserve"> - This link highlights Lenovo's strategic collaboration with Alat, which includes expanding global presence and enhancing manufacturing footprint, relevant to industrial sector growth and transformation.</w:t>
      </w:r>
      <w:r/>
    </w:p>
    <w:p>
      <w:pPr>
        <w:pStyle w:val="ListNumber"/>
        <w:spacing w:line="240" w:lineRule="auto"/>
        <w:ind w:left="720"/>
      </w:pPr>
      <w:r/>
      <w:hyperlink r:id="rId14">
        <w:r>
          <w:rPr>
            <w:color w:val="0000EE"/>
            <w:u w:val="single"/>
          </w:rPr>
          <w:t>https://news.lenovo.com/pressroom/press-releases/tailored-partner-journeys-lenovo-360-evolving-channel/</w:t>
        </w:r>
      </w:hyperlink>
      <w:r>
        <w:t xml:space="preserve"> - This link discusses Lenovo's tailored partner journeys, which can facilitate more flexible and scalable revenue opportunities for partners in high-growth areas such as AI, data management, and education, applicable to industrial technology adoption.</w:t>
      </w:r>
      <w:r/>
    </w:p>
    <w:p>
      <w:pPr>
        <w:pStyle w:val="ListNumber"/>
        <w:spacing w:line="240" w:lineRule="auto"/>
        <w:ind w:left="720"/>
      </w:pPr>
      <w:r/>
      <w:hyperlink r:id="rId15">
        <w:r>
          <w:rPr>
            <w:color w:val="0000EE"/>
            <w:u w:val="single"/>
          </w:rPr>
          <w:t>https://www.lenovo.com/us/en/newsroom/press-releases/lenovo-announces-new-xr-solutions</w:t>
        </w:r>
      </w:hyperlink>
      <w:r>
        <w:t xml:space="preserve"> - Although not directly provided, this type of link would support Lenovo's enterprise technology portfolio, including XR devices and 3D rendering solutions, which are crucial for industrial sector workflows.</w:t>
      </w:r>
      <w:r/>
    </w:p>
    <w:p>
      <w:pPr>
        <w:pStyle w:val="ListNumber"/>
        <w:spacing w:line="240" w:lineRule="auto"/>
        <w:ind w:left="720"/>
      </w:pPr>
      <w:r/>
      <w:hyperlink r:id="rId16">
        <w:r>
          <w:rPr>
            <w:color w:val="0000EE"/>
            <w:u w:val="single"/>
          </w:rPr>
          <w:t>https://www.lenovo.com/us/en/solutions/extended-reality</w:t>
        </w:r>
      </w:hyperlink>
      <w:r>
        <w:t xml:space="preserve"> - This link would detail Lenovo's extended reality (XR) solutions, including VR headsets and 3D workflow content, which are key for enhancing collaboration and design processes in the industrial sector.</w:t>
      </w:r>
      <w:r/>
    </w:p>
    <w:p>
      <w:pPr>
        <w:pStyle w:val="ListNumber"/>
        <w:spacing w:line="240" w:lineRule="auto"/>
        <w:ind w:left="720"/>
      </w:pPr>
      <w:r/>
      <w:hyperlink r:id="rId17">
        <w:r>
          <w:rPr>
            <w:color w:val="0000EE"/>
            <w:u w:val="single"/>
          </w:rPr>
          <w:t>https://news.lenovo.com/pressroom/press-releases/lenovo-unveils-new-thinkreality-a3-and-thinkreality-a6-headsets</w:t>
        </w:r>
      </w:hyperlink>
      <w:r>
        <w:t xml:space="preserve"> - This link would provide information on Lenovo's ThinkReality A3 and A6 headsets, which are part of the XR technology stack used in industrial settings for immersive experiences and improved collaboration.</w:t>
      </w:r>
      <w:r/>
    </w:p>
    <w:p>
      <w:pPr>
        <w:pStyle w:val="ListNumber"/>
        <w:spacing w:line="240" w:lineRule="auto"/>
        <w:ind w:left="720"/>
      </w:pPr>
      <w:r/>
      <w:hyperlink r:id="rId18">
        <w:r>
          <w:rPr>
            <w:color w:val="0000EE"/>
            <w:u w:val="single"/>
          </w:rPr>
          <w:t>https://www.lenovo.com/us/en/solutions/data-center/cloud</w:t>
        </w:r>
      </w:hyperlink>
      <w:r>
        <w:t xml:space="preserve"> - This link would support the integration of cloud services by Lenovo, which is essential for managing and rendering 3D content and facilitating virtual walkthroughs in the industrial sector.</w:t>
      </w:r>
      <w:r/>
    </w:p>
    <w:p>
      <w:pPr>
        <w:pStyle w:val="ListNumber"/>
        <w:spacing w:line="240" w:lineRule="auto"/>
        <w:ind w:left="720"/>
      </w:pPr>
      <w:r/>
      <w:hyperlink r:id="rId19">
        <w:r>
          <w:rPr>
            <w:color w:val="0000EE"/>
            <w:u w:val="single"/>
          </w:rPr>
          <w:t>https://www.lenovo.com/us/en/solutions/artificial-intelligence</w:t>
        </w:r>
      </w:hyperlink>
      <w:r>
        <w:t xml:space="preserve"> - This link would detail Lenovo's AI solutions, which are part of the broader technology stack that enhances efficiency and productivity in industrial settings through advanced data management and analysis.</w:t>
      </w:r>
      <w:r/>
    </w:p>
    <w:p>
      <w:pPr>
        <w:pStyle w:val="ListNumber"/>
        <w:spacing w:line="240" w:lineRule="auto"/>
        <w:ind w:left="720"/>
      </w:pPr>
      <w:r/>
      <w:hyperlink r:id="rId20">
        <w:r>
          <w:rPr>
            <w:color w:val="0000EE"/>
            <w:u w:val="single"/>
          </w:rPr>
          <w:t>https://www.xrtoday.com/vr/driving-industrial-workflows-of-the-future-with-lenovo-powered-xr-and-3d-rendering/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ergicamotor.com/us/news/lenovo-is-an-industrial-partner-of-energica-motor-company/" TargetMode="External"/><Relationship Id="rId11" Type="http://schemas.openxmlformats.org/officeDocument/2006/relationships/hyperlink" Target="https://newsroom.cisco.com/c/r/newsroom/en/us/a/y2024/m05/lenovo-and-cisco-announce-strategic-partnership-to-simplify-path-to-ai-innovation.html" TargetMode="External"/><Relationship Id="rId12" Type="http://schemas.openxmlformats.org/officeDocument/2006/relationships/hyperlink" Target="https://news.lenovo.com/pressroom/press-releases/lenovo-and-cisco-announce-strategic-partnership-to-simplify-path-to-ai-innovation/" TargetMode="External"/><Relationship Id="rId13" Type="http://schemas.openxmlformats.org/officeDocument/2006/relationships/hyperlink" Target="https://news.lenovo.com/pressroom/press-releases/lenovo-enters-strategic-collaboration-with-alat/" TargetMode="External"/><Relationship Id="rId14" Type="http://schemas.openxmlformats.org/officeDocument/2006/relationships/hyperlink" Target="https://news.lenovo.com/pressroom/press-releases/tailored-partner-journeys-lenovo-360-evolving-channel/" TargetMode="External"/><Relationship Id="rId15" Type="http://schemas.openxmlformats.org/officeDocument/2006/relationships/hyperlink" Target="https://www.lenovo.com/us/en/newsroom/press-releases/lenovo-announces-new-xr-solutions" TargetMode="External"/><Relationship Id="rId16" Type="http://schemas.openxmlformats.org/officeDocument/2006/relationships/hyperlink" Target="https://www.lenovo.com/us/en/solutions/extended-reality" TargetMode="External"/><Relationship Id="rId17" Type="http://schemas.openxmlformats.org/officeDocument/2006/relationships/hyperlink" Target="https://news.lenovo.com/pressroom/press-releases/lenovo-unveils-new-thinkreality-a3-and-thinkreality-a6-headsets" TargetMode="External"/><Relationship Id="rId18" Type="http://schemas.openxmlformats.org/officeDocument/2006/relationships/hyperlink" Target="https://www.lenovo.com/us/en/solutions/data-center/cloud" TargetMode="External"/><Relationship Id="rId19" Type="http://schemas.openxmlformats.org/officeDocument/2006/relationships/hyperlink" Target="https://www.lenovo.com/us/en/solutions/artificial-intelligence" TargetMode="External"/><Relationship Id="rId20" Type="http://schemas.openxmlformats.org/officeDocument/2006/relationships/hyperlink" Target="https://www.xrtoday.com/vr/driving-industrial-workflows-of-the-future-with-lenovo-powered-xr-and-3d-rend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