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LINE Corporation to launch 30 mini-decentralised applications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LINE Corporation, the prominent Japanese messaging service, is positioning itself at the forefront of blockchain technology by planning to launch 30 mini-decentralised applications (dApps) in 2024. This initiative aims to integrate blockchain more seamlessly into everyday activities for users, enhancing their interactions, gaming experiences, and financial management all from within the LINE platform.</w:t>
      </w:r>
      <w:r/>
    </w:p>
    <w:p>
      <w:r/>
      <w:r>
        <w:t>The announcement follows the successful debut of DOSI, a digital commerce platform initiated by LINE NEXT in January 2024. Originally introduced as a beta project, DOSI gained rapid traction, attracting more than 5.5 million users and facilitating approximately 560,000 transactions. In light of this success, LINE is intensifying its commitment to expand its blockchain capabilities.</w:t>
      </w:r>
      <w:r/>
    </w:p>
    <w:p>
      <w:r/>
      <w:r>
        <w:t>What sets these mini dApps apart from conventional applications is their reliance on blockchain networks rather than centralised servers. This architectural distinction promises enhanced privacy, increased transparency, and reduced dependence on singular control points. The forthcoming mini dApps will leverage the Kaia blockchain, focusing on everyday functionalities without the complex setups often associated with blockchain technology. Planned features include AI-enhanced chats, social networking opportunities, and gaming, all designed for ease of use and enjoyment.</w:t>
      </w:r>
      <w:r/>
    </w:p>
    <w:p>
      <w:r/>
      <w:r>
        <w:t>The move into dApps is reflective of a broader trend as various social media platforms explore blockchain opportunities to enhance their service offerings. LINE’s strategy parallels innovations by other major platforms, including WeChat, which has adapted its user engagement approach by integrating payment solutions and mini-apps. LINE's developments come at a strategic moment, having already established a notable presence in the digital collectibles market through LINE NFT, which has collaborated with notable brands such as Japan Airlines and CryptoNinja Partners to blend virtual experiences with tangible elements in users' lives.</w:t>
      </w:r>
      <w:r/>
    </w:p>
    <w:p>
      <w:r/>
      <w:r>
        <w:t>However, LINE faces several challenges as it embarks on this venture, with regulatory compliance being a paramount concern. The company must prioritize user data security and operational transparency while navigating these complexities. LINE has reiterated its commitment to maintaining trust and security within its expanding blockchain ecosystem.</w:t>
      </w:r>
      <w:r/>
    </w:p>
    <w:p>
      <w:r/>
      <w:r>
        <w:t>Should LINE successfully execute its plans, the potential influence on other social media platforms could be substantial. The vision of a digital landscape where dApps become as ubiquitous as traditional features like group chats may soon be realised. Through its innovative approach with the Kaia blockchain and the promising trajectory of platforms like DOSI, LINE is redefining user interactions within messaging applications. The upcoming suite of 30 dApps signifies more than just a technological showcase; it embodies a mission to provide users with genuine tools designed to enhance their digital experiences.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https://www.cryptotimes.io/2024/11/27/line-to-launch-30-mini-decentralized-apps-in-early-2024/</w:t>
        </w:r>
      </w:hyperlink>
      <w:r>
        <w:t xml:space="preserve"> - LINE Corporation's plan to launch 30 mini-decentralized applications (dApps) in 2024, focusing on games, social utilities, and DeFi tools on the Kaia blockchain.</w:t>
      </w:r>
      <w:r/>
    </w:p>
    <w:p>
      <w:pPr>
        <w:pStyle w:val="ListNumber"/>
        <w:spacing w:line="240" w:lineRule="auto"/>
        <w:ind w:left="720"/>
      </w:pPr>
      <w:r/>
      <w:hyperlink r:id="rId11">
        <w:r>
          <w:rPr>
            <w:color w:val="0000EE"/>
            <w:u w:val="single"/>
          </w:rPr>
          <w:t>https://www.lycorp.co.jp/en/news/release/001210/</w:t>
        </w:r>
      </w:hyperlink>
      <w:r>
        <w:t xml:space="preserve"> - The successful debut of DOSI, a digital commerce platform by LINE NEXT, which gained over 5.5 million users and facilitated approximately 560,000 transactions.</w:t>
      </w:r>
      <w:r/>
    </w:p>
    <w:p>
      <w:pPr>
        <w:pStyle w:val="ListNumber"/>
        <w:spacing w:line="240" w:lineRule="auto"/>
        <w:ind w:left="720"/>
      </w:pPr>
      <w:r/>
      <w:hyperlink r:id="rId11">
        <w:r>
          <w:rPr>
            <w:color w:val="0000EE"/>
            <w:u w:val="single"/>
          </w:rPr>
          <w:t>https://www.lycorp.co.jp/en/news/release/001210/</w:t>
        </w:r>
      </w:hyperlink>
      <w:r>
        <w:t xml:space="preserve"> - DOSI's expansion into a full digital commerce platform, offering a wide range of digital products and integrating with LINE NFT.</w:t>
      </w:r>
      <w:r/>
    </w:p>
    <w:p>
      <w:pPr>
        <w:pStyle w:val="ListNumber"/>
        <w:spacing w:line="240" w:lineRule="auto"/>
        <w:ind w:left="720"/>
      </w:pPr>
      <w:r/>
      <w:hyperlink r:id="rId10">
        <w:r>
          <w:rPr>
            <w:color w:val="0000EE"/>
            <w:u w:val="single"/>
          </w:rPr>
          <w:t>https://www.cryptotimes.io/2024/11/27/line-to-launch-30-mini-decentralized-apps-in-early-2024/</w:t>
        </w:r>
      </w:hyperlink>
      <w:r>
        <w:t xml:space="preserve"> - The mini dApps' reliance on blockchain networks for enhanced privacy, transparency, and reduced dependence on central servers.</w:t>
      </w:r>
      <w:r/>
    </w:p>
    <w:p>
      <w:pPr>
        <w:pStyle w:val="ListNumber"/>
        <w:spacing w:line="240" w:lineRule="auto"/>
        <w:ind w:left="720"/>
      </w:pPr>
      <w:r/>
      <w:hyperlink r:id="rId10">
        <w:r>
          <w:rPr>
            <w:color w:val="0000EE"/>
            <w:u w:val="single"/>
          </w:rPr>
          <w:t>https://www.cryptotimes.io/2024/11/27/line-to-launch-30-mini-decentralized-apps-in-early-2024/</w:t>
        </w:r>
      </w:hyperlink>
      <w:r>
        <w:t xml:space="preserve"> - Planned features of the mini dApps, including AI-enhanced chats, social networking, and gaming, designed for ease of use and enjoyment.</w:t>
      </w:r>
      <w:r/>
    </w:p>
    <w:p>
      <w:pPr>
        <w:pStyle w:val="ListNumber"/>
        <w:spacing w:line="240" w:lineRule="auto"/>
        <w:ind w:left="720"/>
      </w:pPr>
      <w:r/>
      <w:hyperlink r:id="rId12">
        <w:r>
          <w:rPr>
            <w:color w:val="0000EE"/>
            <w:u w:val="single"/>
          </w:rPr>
          <w:t>https://siliconangle.com/2023/12/14/line-next-raises-140m-fuel-global-nft-marketplace-expansion/</w:t>
        </w:r>
      </w:hyperlink>
      <w:r>
        <w:t xml:space="preserve"> - LINE's broader strategy and the trend of social media platforms exploring blockchain opportunities, similar to WeChat's integrations.</w:t>
      </w:r>
      <w:r/>
    </w:p>
    <w:p>
      <w:pPr>
        <w:pStyle w:val="ListNumber"/>
        <w:spacing w:line="240" w:lineRule="auto"/>
        <w:ind w:left="720"/>
      </w:pPr>
      <w:r/>
      <w:hyperlink r:id="rId11">
        <w:r>
          <w:rPr>
            <w:color w:val="0000EE"/>
            <w:u w:val="single"/>
          </w:rPr>
          <w:t>https://www.lycorp.co.jp/en/news/release/001210/</w:t>
        </w:r>
      </w:hyperlink>
      <w:r>
        <w:t xml:space="preserve"> - LINE NFT's collaboration with notable brands such as Japan Airlines and CryptoNinja Partners to blend virtual and tangible experiences.</w:t>
      </w:r>
      <w:r/>
    </w:p>
    <w:p>
      <w:pPr>
        <w:pStyle w:val="ListNumber"/>
        <w:spacing w:line="240" w:lineRule="auto"/>
        <w:ind w:left="720"/>
      </w:pPr>
      <w:r/>
      <w:hyperlink r:id="rId12">
        <w:r>
          <w:rPr>
            <w:color w:val="0000EE"/>
            <w:u w:val="single"/>
          </w:rPr>
          <w:t>https://siliconangle.com/2023/12/14/line-next-raises-140m-fuel-global-nft-marketplace-expansion/</w:t>
        </w:r>
      </w:hyperlink>
      <w:r>
        <w:t xml:space="preserve"> - The importance of regulatory compliance and user data security as LINE expands its blockchain ecosystem.</w:t>
      </w:r>
      <w:r/>
    </w:p>
    <w:p>
      <w:pPr>
        <w:pStyle w:val="ListNumber"/>
        <w:spacing w:line="240" w:lineRule="auto"/>
        <w:ind w:left="720"/>
      </w:pPr>
      <w:r/>
      <w:hyperlink r:id="rId10">
        <w:r>
          <w:rPr>
            <w:color w:val="0000EE"/>
            <w:u w:val="single"/>
          </w:rPr>
          <w:t>https://www.cryptotimes.io/2024/11/27/line-to-launch-30-mini-decentralized-apps-in-early-2024/</w:t>
        </w:r>
      </w:hyperlink>
      <w:r>
        <w:t xml:space="preserve"> - LINE's commitment to maintaining trust and security within its expanding blockchain ecosystem.</w:t>
      </w:r>
      <w:r/>
    </w:p>
    <w:p>
      <w:pPr>
        <w:pStyle w:val="ListNumber"/>
        <w:spacing w:line="240" w:lineRule="auto"/>
        <w:ind w:left="720"/>
      </w:pPr>
      <w:r/>
      <w:hyperlink r:id="rId11">
        <w:r>
          <w:rPr>
            <w:color w:val="0000EE"/>
            <w:u w:val="single"/>
          </w:rPr>
          <w:t>https://www.lycorp.co.jp/en/news/release/001210/</w:t>
        </w:r>
      </w:hyperlink>
      <w:r>
        <w:t xml:space="preserve"> - The potential influence of LINE's dApps on other social media platforms and the vision of a digital landscape with ubiquitous dApp usage.</w:t>
      </w:r>
      <w:r/>
    </w:p>
    <w:p>
      <w:pPr>
        <w:pStyle w:val="ListNumber"/>
        <w:spacing w:line="240" w:lineRule="auto"/>
        <w:ind w:left="720"/>
      </w:pPr>
      <w:r/>
      <w:hyperlink r:id="rId11">
        <w:r>
          <w:rPr>
            <w:color w:val="0000EE"/>
            <w:u w:val="single"/>
          </w:rPr>
          <w:t>https://www.lycorp.co.jp/en/news/release/001210/</w:t>
        </w:r>
      </w:hyperlink>
      <w:r>
        <w:t xml:space="preserve"> - LINE's innovative approach with the Kaia blockchain and the promising trajectory of platforms like DOSI in redefining user interactions.</w:t>
      </w:r>
      <w:r/>
    </w:p>
    <w:p>
      <w:pPr>
        <w:pStyle w:val="ListNumber"/>
        <w:spacing w:line="240" w:lineRule="auto"/>
        <w:ind w:left="720"/>
      </w:pPr>
      <w:r/>
      <w:hyperlink r:id="rId13">
        <w:r>
          <w:rPr>
            <w:color w:val="0000EE"/>
            <w:u w:val="single"/>
          </w:rPr>
          <w:t>https://nftnewstoday.com/2024/11/29/lines-blockchain-vision-simplifying-the-future-with-decentralized-apps/?utm_source=rss&amp;utm_medium=rss&amp;utm_campaign=lines-blockchain-vision-simplifying-the-future-with-decentralized-apps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yptotimes.io/2024/11/27/line-to-launch-30-mini-decentralized-apps-in-early-2024/" TargetMode="External"/><Relationship Id="rId11" Type="http://schemas.openxmlformats.org/officeDocument/2006/relationships/hyperlink" Target="https://www.lycorp.co.jp/en/news/release/001210/" TargetMode="External"/><Relationship Id="rId12" Type="http://schemas.openxmlformats.org/officeDocument/2006/relationships/hyperlink" Target="https://siliconangle.com/2023/12/14/line-next-raises-140m-fuel-global-nft-marketplace-expansion/" TargetMode="External"/><Relationship Id="rId13" Type="http://schemas.openxmlformats.org/officeDocument/2006/relationships/hyperlink" Target="https://nftnewstoday.com/2024/11/29/lines-blockchain-vision-simplifying-the-future-with-decentralized-apps/?utm_source=rss&amp;utm_medium=rss&amp;utm_campaign=lines-blockchain-vision-simplifying-the-future-with-decentralized-ap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