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Maverick Medical AI enhances RadNet's operations with AI-powered coding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Maverick Medical AI has announced the successful deployment of its real-time AI-powered medical coding solution across all 399 sites of RadNet, Inc., a leading provider of outpatient diagnostic imaging services in the United States. This deployment marks a significant achievement in automating the medical coding process, with RadNet having processed over 10 million medical reports using Maverick's technology.</w:t>
      </w:r>
      <w:r/>
    </w:p>
    <w:p>
      <w:r/>
      <w:r>
        <w:t>The integration of Maverick Medical AI’s mCoder solution allows for advanced automation within RadNet’s operations, employing deep learning and synthetic data generation to analyse medical reports. By doing so, the mCoder solution efficiently generates reimbursement codes in real-time, significantly improving operational efficiency and reducing errors associated with manual coding processes. Susan Hollabaugh, RadNet’s senior vice-president of I.T., highlighted, “When medical coding is performed in real-time, it helps us improve revenue cycle efficiency. Maverick’s solution enables us to reduce errors, avoid billing backlogs, and ease the administrative burden on our radiologists.”</w:t>
      </w:r>
      <w:r/>
    </w:p>
    <w:p>
      <w:r/>
      <w:r>
        <w:t>In the coming months, RadNet plans to introduce Maverick CodePilot™ into its radiologists' workflows. This new interactive interface will assist radiologists in identifying and resolving coding-related omissions before finalising their reports, which is expected to decrease the number of addenda and the need for manual follow-ups that often lead to billing delays. Hollabaugh noted, “Our implementation of Maverick’s solutions has resulted in a significant increase in our direct-to-bill rate, a testament to this technology’s effectiveness.”</w:t>
      </w:r>
      <w:r/>
    </w:p>
    <w:p>
      <w:r/>
      <w:r>
        <w:t>Yossi Shahak, CEO of Maverick Medical AI, remarked on the collaboration, stating, “RadNet is the country’s largest outpatient imaging provider, and our solutions enable RadNet to harness deep learning and AI capabilities in medical coding to realize significant operational improvements. From radiologist workflow to revenue cycle operations, our real-time autonomous coding solution delivers benefits across the enterprise.”</w:t>
      </w:r>
      <w:r/>
    </w:p>
    <w:p>
      <w:r/>
      <w:r>
        <w:t>Maverick Medical AI focuses on revolutionising medical coding for healthcare providers with its autonomous medical coding platform, which leverages advanced large language models and deep learning technologies to ensure high accuracy and efficiency. With an impressive 85% Direct-to-Bill rate, the technology aims to automate and streamline the medical coding process, reducing the workload on human coders and minimising potential errors.</w:t>
      </w:r>
      <w:r/>
    </w:p>
    <w:p>
      <w:r/>
      <w:r>
        <w:t xml:space="preserve">RadNet, operating a vast network of outpatient imaging centres across several states including California, New York, and Texas, is positioned as the leading provider of diagnostic imaging services in the country. This partnership with Maverick Medical AI reflects ongoing trends in the healthcare industry that increasingly rely on AI technologies to enhance operational processes and improve patient care outcomes. </w:t>
      </w:r>
      <w:r/>
    </w:p>
    <w:p>
      <w:r/>
      <w:r>
        <w:t>For further information about Maverick Medical AI or its services, interested parties are directed to visit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https://radiologybusiness.com/press-release/maverick-medical-ai-partners-radnet-launch-ai-powered-medical-coding-across-us-imaging-sites</w:t>
        </w:r>
      </w:hyperlink>
      <w:r>
        <w:t xml:space="preserve"> - Corroborates the partnership between Maverick Medical AI and RadNet, and the deployment of Maverick's AI-powered medical coding solution across RadNet's imaging sites.</w:t>
      </w:r>
      <w:r/>
    </w:p>
    <w:p>
      <w:pPr>
        <w:pStyle w:val="ListNumber"/>
        <w:spacing w:line="240" w:lineRule="auto"/>
        <w:ind w:left="720"/>
      </w:pPr>
      <w:r/>
      <w:hyperlink r:id="rId10">
        <w:r>
          <w:rPr>
            <w:color w:val="0000EE"/>
            <w:u w:val="single"/>
          </w:rPr>
          <w:t>https://radiologybusiness.com/press-release/maverick-medical-ai-partners-radnet-launch-ai-powered-medical-coding-across-us-imaging-sites</w:t>
        </w:r>
      </w:hyperlink>
      <w:r>
        <w:t xml:space="preserve"> - Details the integration of Maverick Medical AI’s mCoder solution with RadNet’s operations, using deep learning and synthetic data generation to analyze medical reports and generate reimbursement codes in real-time.</w:t>
      </w:r>
      <w:r/>
    </w:p>
    <w:p>
      <w:pPr>
        <w:pStyle w:val="ListNumber"/>
        <w:spacing w:line="240" w:lineRule="auto"/>
        <w:ind w:left="720"/>
      </w:pPr>
      <w:r/>
      <w:hyperlink r:id="rId10">
        <w:r>
          <w:rPr>
            <w:color w:val="0000EE"/>
            <w:u w:val="single"/>
          </w:rPr>
          <w:t>https://radiologybusiness.com/press-release/maverick-medical-ai-partners-radnet-launch-ai-powered-medical-coding-across-us-imaging-sites</w:t>
        </w:r>
      </w:hyperlink>
      <w:r>
        <w:t xml:space="preserve"> - Quotes Susan Hollabaugh on the benefits of real-time medical coding, including improved revenue cycle efficiency, reduced errors, and eased administrative burden on radiologists.</w:t>
      </w:r>
      <w:r/>
    </w:p>
    <w:p>
      <w:pPr>
        <w:pStyle w:val="ListNumber"/>
        <w:spacing w:line="240" w:lineRule="auto"/>
        <w:ind w:left="720"/>
      </w:pPr>
      <w:r/>
      <w:hyperlink r:id="rId11">
        <w:r>
          <w:rPr>
            <w:color w:val="0000EE"/>
            <w:u w:val="single"/>
          </w:rPr>
          <w:t>https://www.businesswire.com/news/aptechnologynews/20241201085315/en/Maverick-Medical-AI-Announces-Completion-of-The-Implementation-of-Its-Real-Time-Autonomous-Medical-Coding-Solution-at-RadNet</w:t>
        </w:r>
      </w:hyperlink>
      <w:r>
        <w:t xml:space="preserve"> - Mentions the successful deployment of Maverick Medical AI's real-time autonomous medical coding solution across RadNet's sites and the planned introduction of Maverick CodePilot™.</w:t>
      </w:r>
      <w:r/>
    </w:p>
    <w:p>
      <w:pPr>
        <w:pStyle w:val="ListNumber"/>
        <w:spacing w:line="240" w:lineRule="auto"/>
        <w:ind w:left="720"/>
      </w:pPr>
      <w:r/>
      <w:hyperlink r:id="rId10">
        <w:r>
          <w:rPr>
            <w:color w:val="0000EE"/>
            <w:u w:val="single"/>
          </w:rPr>
          <w:t>https://radiologybusiness.com/press-release/maverick-medical-ai-partners-radnet-launch-ai-powered-medical-coding-across-us-imaging-sites</w:t>
        </w:r>
      </w:hyperlink>
      <w:r>
        <w:t xml:space="preserve"> - Discusses the expected benefits of introducing Maverick CodePilot™, including decreased addenda and manual follow-ups, leading to reduced billing delays.</w:t>
      </w:r>
      <w:r/>
    </w:p>
    <w:p>
      <w:pPr>
        <w:pStyle w:val="ListNumber"/>
        <w:spacing w:line="240" w:lineRule="auto"/>
        <w:ind w:left="720"/>
      </w:pPr>
      <w:r/>
      <w:hyperlink r:id="rId10">
        <w:r>
          <w:rPr>
            <w:color w:val="0000EE"/>
            <w:u w:val="single"/>
          </w:rPr>
          <w:t>https://radiologybusiness.com/press-release/maverick-medical-ai-partners-radnet-launch-ai-powered-medical-coding-across-us-imaging-sites</w:t>
        </w:r>
      </w:hyperlink>
      <w:r>
        <w:t xml:space="preserve"> - Quotes Yossi Shahak on the collaboration and the operational improvements achieved through the use of Maverick’s real-time autonomous coding solution.</w:t>
      </w:r>
      <w:r/>
    </w:p>
    <w:p>
      <w:pPr>
        <w:pStyle w:val="ListNumber"/>
        <w:spacing w:line="240" w:lineRule="auto"/>
        <w:ind w:left="720"/>
      </w:pPr>
      <w:r/>
      <w:hyperlink r:id="rId12">
        <w:r>
          <w:rPr>
            <w:color w:val="0000EE"/>
            <w:u w:val="single"/>
          </w:rPr>
          <w:t>https://maverick-ai.com/maverick-medical-ai-news/</w:t>
        </w:r>
      </w:hyperlink>
      <w:r>
        <w:t xml:space="preserve"> - Provides information on Maverick Medical AI’s focus on revolutionizing medical coding with its autonomous medical coding platform using advanced large language models and deep learning technologies.</w:t>
      </w:r>
      <w:r/>
    </w:p>
    <w:p>
      <w:pPr>
        <w:pStyle w:val="ListNumber"/>
        <w:spacing w:line="240" w:lineRule="auto"/>
        <w:ind w:left="720"/>
      </w:pPr>
      <w:r/>
      <w:hyperlink r:id="rId10">
        <w:r>
          <w:rPr>
            <w:color w:val="0000EE"/>
            <w:u w:val="single"/>
          </w:rPr>
          <w:t>https://radiologybusiness.com/press-release/maverick-medical-ai-partners-radnet-launch-ai-powered-medical-coding-across-us-imaging-sites</w:t>
        </w:r>
      </w:hyperlink>
      <w:r>
        <w:t xml:space="preserve"> - Highlights the 85% Direct-to-Bill rate achieved by Maverick’s technology and its impact on automating and streamlining the medical coding process.</w:t>
      </w:r>
      <w:r/>
    </w:p>
    <w:p>
      <w:pPr>
        <w:pStyle w:val="ListNumber"/>
        <w:spacing w:line="240" w:lineRule="auto"/>
        <w:ind w:left="720"/>
      </w:pPr>
      <w:r/>
      <w:hyperlink r:id="rId10">
        <w:r>
          <w:rPr>
            <w:color w:val="0000EE"/>
            <w:u w:val="single"/>
          </w:rPr>
          <w:t>https://radiologybusiness.com/press-release/maverick-medical-ai-partners-radnet-launch-ai-powered-medical-coding-across-us-imaging-sites</w:t>
        </w:r>
      </w:hyperlink>
      <w:r>
        <w:t xml:space="preserve"> - Describes RadNet’s network of outpatient imaging centers across several states and its position as the leading provider of diagnostic imaging services.</w:t>
      </w:r>
      <w:r/>
    </w:p>
    <w:p>
      <w:pPr>
        <w:pStyle w:val="ListNumber"/>
        <w:spacing w:line="240" w:lineRule="auto"/>
        <w:ind w:left="720"/>
      </w:pPr>
      <w:r/>
      <w:hyperlink r:id="rId12">
        <w:r>
          <w:rPr>
            <w:color w:val="0000EE"/>
            <w:u w:val="single"/>
          </w:rPr>
          <w:t>https://maverick-ai.com/maverick-medical-ai-news/</w:t>
        </w:r>
      </w:hyperlink>
      <w:r>
        <w:t xml:space="preserve"> - Provides further information about Maverick Medical AI and its services, including the official website for more details.</w:t>
      </w:r>
      <w:r/>
    </w:p>
    <w:p>
      <w:pPr>
        <w:pStyle w:val="ListNumber"/>
        <w:spacing w:line="240" w:lineRule="auto"/>
        <w:ind w:left="720"/>
      </w:pPr>
      <w:r/>
      <w:hyperlink r:id="rId10">
        <w:r>
          <w:rPr>
            <w:color w:val="0000EE"/>
            <w:u w:val="single"/>
          </w:rPr>
          <w:t>https://radiologybusiness.com/press-release/maverick-medical-ai-partners-radnet-launch-ai-powered-medical-coding-across-us-imaging-sites</w:t>
        </w:r>
      </w:hyperlink>
      <w:r>
        <w:t xml:space="preserve"> - Contextualizes the partnership within the broader trend of the healthcare industry increasingly relying on AI technologies to enhance operational processes and improve patient care outcomes.</w:t>
      </w:r>
      <w:r/>
    </w:p>
    <w:p>
      <w:pPr>
        <w:pStyle w:val="ListNumber"/>
        <w:spacing w:line="240" w:lineRule="auto"/>
        <w:ind w:left="720"/>
      </w:pPr>
      <w:r/>
      <w:hyperlink r:id="rId13">
        <w:r>
          <w:rPr>
            <w:color w:val="0000EE"/>
            <w:u w:val="single"/>
          </w:rPr>
          <w:t>https://news.google.com/rss/articles/CBMi9wFBVV95cUxNVnBvVVNYaFh2cElvTThLVVBid0ItZVo3Z29YeXFOMko5cDdSTzJRV0NfaEU0aUp4VWdreTVpRzdDOHQ3OUZXVXlrSFBuWkxwSHBxSmY3dGU5NHRhdnZ5RjVtUVV2ZThoWVU5eXJaQURoUUlUaFRBdElTbEt1SGxJdElySVJNUml5ZmY1OC11c0hNX290ZVhScFBjLTRJeTdWUktqRWZlQ3pBc2E3aG5nRE53OXFqTE9QcDd3UURQRm1hYjQzNjMzR1BCRXl3LWRxczFuZ0NVU1Y5UnBNb2ZlRkJYWWNxNXFGZ2ZBVkNUb1NXWnpFR3B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diologybusiness.com/press-release/maverick-medical-ai-partners-radnet-launch-ai-powered-medical-coding-across-us-imaging-sites" TargetMode="External"/><Relationship Id="rId11" Type="http://schemas.openxmlformats.org/officeDocument/2006/relationships/hyperlink" Target="https://www.businesswire.com/news/aptechnologynews/20241201085315/en/Maverick-Medical-AI-Announces-Completion-of-The-Implementation-of-Its-Real-Time-Autonomous-Medical-Coding-Solution-at-RadNet" TargetMode="External"/><Relationship Id="rId12" Type="http://schemas.openxmlformats.org/officeDocument/2006/relationships/hyperlink" Target="https://maverick-ai.com/maverick-medical-ai-news/" TargetMode="External"/><Relationship Id="rId13" Type="http://schemas.openxmlformats.org/officeDocument/2006/relationships/hyperlink" Target="https://news.google.com/rss/articles/CBMi9wFBVV95cUxNVnBvVVNYaFh2cElvTThLVVBid0ItZVo3Z29YeXFOMko5cDdSTzJRV0NfaEU0aUp4VWdreTVpRzdDOHQ3OUZXVXlrSFBuWkxwSHBxSmY3dGU5NHRhdnZ5RjVtUVV2ZThoWVU5eXJaQURoUUlUaFRBdElTbEt1SGxJdElySVJNUml5ZmY1OC11c0hNX290ZVhScFBjLTRJeTdWUktqRWZlQ3pBc2E3aG5nRE53OXFqTE9QcDd3UURQRm1hYjQzNjMzR1BCRXl3LWRxczFuZ0NVU1Y5UnBNb2ZlRkJYWWNxNXFGZ2ZBVkNUb1NXWnpFR3B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