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Phison Electronics achieves automotive cybersecurity certification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Phison Electronics has achieved a significant milestone by becoming the first independent supplier of NAND controllers to receive ISO/SAE 21434 automotive cybersecurity certification. This certification, which reflects Phison's commitment to stringent security measures for connected and autonomous vehicles, enhances the company's market position amidst growing concerns regarding cybersecurity in the automotive sector. The certification process, which lasted a year and involved comprehensive internal evaluations and external audits, underscores Phison's expertise in automotive cybersecurity solutions, as noted by CEO K.S. Pua, who stated that the certification demonstrates the company’s commitment to innovation.</w:t>
      </w:r>
      <w:r/>
    </w:p>
    <w:p>
      <w:r/>
      <w:r>
        <w:t>In parallel developments, Helios Technologies has introduced its PowerView™ U35 rugged display, anticipated to be available for order by late 2024. This cutting-edge display boasts a 3.5-inch anti-glare screen, a dual-core processor, and an IP67 rating, designed specifically for extreme industrial environments. The display features a variety of connectivity options, reinforcing Helios’ strategy of integrating advanced technology into subsystem solutions. Interim CEO Sean Bagan commented on the U35 as a new standard for rugged displays, positioning the company at the forefront of technology for demanding conditions.</w:t>
      </w:r>
      <w:r/>
    </w:p>
    <w:p>
      <w:r/>
      <w:r>
        <w:t>Mercedes-Benz has expanded its digital offering with a new Apple Watch app, which allows users to interact with their vehicles seamlessly from their wrist. This app provides features such as monitoring fuel or battery levels, remote locking, and vehicle tracking, thus enhancing the connectivity experience for users. Furthermore, Mercedes-Benz has upgraded its Active Parking Assist with PARKTRONIC, increasing parking speed and improving safety features for enhanced user experience across its range of vehicles, including several high-end models.</w:t>
      </w:r>
      <w:r/>
    </w:p>
    <w:p>
      <w:r/>
      <w:r>
        <w:t>Indie Semiconductor announced its achievement of ASIL-D certification for its new safety-integrated chip designed for vehicle powertrains. Collaborating with a leading European Tier 1 automotive integrator, Indie has developed a robust monitoring solution that ensures reliability and safety in critical powertrain operations. Fred Jarrar, vice president of Indie’s power and ASIC business unit, emphasized the critical importance of functional safety, marking this achievement as a step towards greater collaboration with OEMs and Tier 1 partners. Production of the chip is expected to begin in the latter half of 2025.</w:t>
      </w:r>
      <w:r/>
    </w:p>
    <w:p>
      <w:r/>
      <w:r>
        <w:t>In a move aimed at rebranding, Faraday Future Intelligent Electric Inc. is set to change its Nasdaq ticker symbol to “FFAI” in early 2025, highlighting its focus on artificial intelligence technologies within its new FX brand strategy. The company’s decision follows positive feedback from surveys conducted over the past year, with an announcement of the specific date and further details to come in January 2025.</w:t>
      </w:r>
      <w:r/>
    </w:p>
    <w:p>
      <w:r/>
      <w:r>
        <w:t>Lastly, Jaguar Land Rover (JLR) has made a breakthrough in sustainability by developing a closed-loop recycling process for polyurethane seat foam in collaboration with Dow's MobilityScience™ and Adient, a leader in automotive seating. This initiative allows for the first utilisation of recycled foam in automotive production, with plans to test this material in pre-production vehicles next year. The expected reductions in CO₂ emissions are substantial, potentially saving over 44 kg of CO₂ per seat produced, while also addressing the longstanding challenges associated with recycling materials that are difficult to manage.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https://sgs-tuev-saar.com/en/newsdetails/news/sgs-tuev-saar-grants-phison-electronics-certification-for-automotive-cyber-security</w:t>
        </w:r>
      </w:hyperlink>
      <w:r>
        <w:t xml:space="preserve"> - Phison Electronics achieving ISO/SAE 21434 automotive cybersecurity certification and the details of the certification process.</w:t>
      </w:r>
      <w:r/>
    </w:p>
    <w:p>
      <w:pPr>
        <w:pStyle w:val="ListNumber"/>
        <w:spacing w:line="240" w:lineRule="auto"/>
        <w:ind w:left="720"/>
      </w:pPr>
      <w:r/>
      <w:hyperlink r:id="rId11">
        <w:r>
          <w:rPr>
            <w:color w:val="0000EE"/>
            <w:u w:val="single"/>
          </w:rPr>
          <w:t>https://www.autoconnectedcar.com/2024/12/connected-car-news-phison-helios-technologies-mercedes-benz-indie-semiconductor-jlr/</w:t>
        </w:r>
      </w:hyperlink>
      <w:r>
        <w:t xml:space="preserve"> - Phison Electronics becoming the first independent supplier of NAND controllers to receive ISO/SAE 21434 certification and its implications on automotive cybersecurity.</w:t>
      </w:r>
      <w:r/>
    </w:p>
    <w:p>
      <w:pPr>
        <w:pStyle w:val="ListNumber"/>
        <w:spacing w:line="240" w:lineRule="auto"/>
        <w:ind w:left="720"/>
      </w:pPr>
      <w:r/>
      <w:hyperlink r:id="rId12">
        <w:r>
          <w:rPr>
            <w:color w:val="0000EE"/>
            <w:u w:val="single"/>
          </w:rPr>
          <w:t>https://ground.news/article/sc24-storone-and-phison-partners-achieving-1-million-io-s-with-4-pascari-x200-ssds</w:t>
        </w:r>
      </w:hyperlink>
      <w:r>
        <w:t xml:space="preserve"> - Phison Electronics achieving ISO/SAE 21434 certification as the world's first NAND controller independent supplier.</w:t>
      </w:r>
      <w:r/>
    </w:p>
    <w:p>
      <w:pPr>
        <w:pStyle w:val="ListNumber"/>
        <w:spacing w:line="240" w:lineRule="auto"/>
        <w:ind w:left="720"/>
      </w:pPr>
      <w:r/>
      <w:hyperlink r:id="rId13">
        <w:r>
          <w:rPr>
            <w:color w:val="0000EE"/>
            <w:u w:val="single"/>
          </w:rPr>
          <w:t>https://phisonblog.com/banners/phison-joins-the-automotive-edge-computing-consortium-2/</w:t>
        </w:r>
      </w:hyperlink>
      <w:r>
        <w:t xml:space="preserve"> - Phison Electronics' achievement of ISO/SAE 21434 certification and its significance in automotive cybersecurity.</w:t>
      </w:r>
      <w:r/>
    </w:p>
    <w:p>
      <w:pPr>
        <w:pStyle w:val="ListNumber"/>
        <w:spacing w:line="240" w:lineRule="auto"/>
        <w:ind w:left="720"/>
      </w:pPr>
      <w:r/>
      <w:hyperlink r:id="rId14">
        <w:r>
          <w:rPr>
            <w:color w:val="0000EE"/>
            <w:u w:val="single"/>
          </w:rPr>
          <w:t>https://www.phison.com/en/</w:t>
        </w:r>
      </w:hyperlink>
      <w:r>
        <w:t xml:space="preserve"> - Phison Electronics' expertise in NAND flash technologies and its commitment to automotive cybersecurity solutions.</w:t>
      </w:r>
      <w:r/>
    </w:p>
    <w:p>
      <w:pPr>
        <w:pStyle w:val="ListNumber"/>
        <w:spacing w:line="240" w:lineRule="auto"/>
        <w:ind w:left="720"/>
      </w:pPr>
      <w:r/>
      <w:hyperlink r:id="rId11">
        <w:r>
          <w:rPr>
            <w:color w:val="0000EE"/>
            <w:u w:val="single"/>
          </w:rPr>
          <w:t>https://www.autoconnectedcar.com/2024/12/connected-car-news-phison-helios-technologies-mercedes-benz-indie-semiconductor-jlr/</w:t>
        </w:r>
      </w:hyperlink>
      <w:r>
        <w:t xml:space="preserve"> - Helios Technologies introducing the PowerView™ U35 rugged display and its features for industrial environments.</w:t>
      </w:r>
      <w:r/>
    </w:p>
    <w:p>
      <w:pPr>
        <w:pStyle w:val="ListNumber"/>
        <w:spacing w:line="240" w:lineRule="auto"/>
        <w:ind w:left="720"/>
      </w:pPr>
      <w:r/>
      <w:hyperlink r:id="rId11">
        <w:r>
          <w:rPr>
            <w:color w:val="0000EE"/>
            <w:u w:val="single"/>
          </w:rPr>
          <w:t>https://www.autoconnectedcar.com/2024/12/connected-car-news-phison-helios-technologies-mercedes-benz-indie-semiconductor-jlr/</w:t>
        </w:r>
      </w:hyperlink>
      <w:r>
        <w:t xml:space="preserve"> - Mercedes-Benz expanding its digital offerings with a new Apple Watch app and upgrading its Active Parking Assist with PARKTRONIC.</w:t>
      </w:r>
      <w:r/>
    </w:p>
    <w:p>
      <w:pPr>
        <w:pStyle w:val="ListNumber"/>
        <w:spacing w:line="240" w:lineRule="auto"/>
        <w:ind w:left="720"/>
      </w:pPr>
      <w:r/>
      <w:hyperlink r:id="rId11">
        <w:r>
          <w:rPr>
            <w:color w:val="0000EE"/>
            <w:u w:val="single"/>
          </w:rPr>
          <w:t>https://www.autoconnectedcar.com/2024/12/connected-car-news-phison-helios-technologies-mercedes-benz-indie-semiconductor-jlr/</w:t>
        </w:r>
      </w:hyperlink>
      <w:r>
        <w:t xml:space="preserve"> - Indie Semiconductor achieving ASIL-D certification for its new safety-integrated chip for vehicle powertrains.</w:t>
      </w:r>
      <w:r/>
    </w:p>
    <w:p>
      <w:pPr>
        <w:pStyle w:val="ListNumber"/>
        <w:spacing w:line="240" w:lineRule="auto"/>
        <w:ind w:left="720"/>
      </w:pPr>
      <w:r/>
      <w:hyperlink r:id="rId11">
        <w:r>
          <w:rPr>
            <w:color w:val="0000EE"/>
            <w:u w:val="single"/>
          </w:rPr>
          <w:t>https://www.autoconnectedcar.com/2024/12/connected-car-news-phison-helios-technologies-mercedes-benz-indie-semiconductor-jlr/</w:t>
        </w:r>
      </w:hyperlink>
      <w:r>
        <w:t xml:space="preserve"> - Jaguar Land Rover's breakthrough in sustainability with a closed-loop recycling process for polyurethane seat foam.</w:t>
      </w:r>
      <w:r/>
    </w:p>
    <w:p>
      <w:pPr>
        <w:pStyle w:val="ListNumber"/>
        <w:spacing w:line="240" w:lineRule="auto"/>
        <w:ind w:left="720"/>
      </w:pPr>
      <w:r/>
      <w:hyperlink r:id="rId11">
        <w:r>
          <w:rPr>
            <w:color w:val="0000EE"/>
            <w:u w:val="single"/>
          </w:rPr>
          <w:t>https://www.autoconnectedcar.com/2024/12/connected-car-news-phison-helios-technologies-mercedes-benz-indie-semiconductor-jlr/</w:t>
        </w:r>
      </w:hyperlink>
      <w:r>
        <w:t xml:space="preserve"> - Faraday Future Intelligent Electric Inc.'s plan to change its Nasdaq ticker symbol to “FFAI” in early 2025, focusing on artificial intelligence technologies.</w:t>
      </w:r>
      <w:r/>
    </w:p>
    <w:p>
      <w:pPr>
        <w:pStyle w:val="ListNumber"/>
        <w:spacing w:line="240" w:lineRule="auto"/>
        <w:ind w:left="720"/>
      </w:pPr>
      <w:r/>
      <w:hyperlink r:id="rId15">
        <w:r>
          <w:rPr>
            <w:color w:val="0000EE"/>
            <w:u w:val="single"/>
          </w:rPr>
          <w:t>https://news.google.com/rss/articles/CBMiwwFBVV95cUxOLU1lQm1JUTJubm9EWkUyS2Q4VjZtZEJQMExMMlA0M3VjLUo4UTF1N05naTI1NWJTUDdyQ3B2cTJWMEJGOGFRd2tlMjRaSVhtRVd2VG9WUWxIMWZUN1Q4WXNScGV4YWhJbEtCMkU2U0g3QmlOdE5XcWFRTEtMZ3M5NWZlaW5XWFhTckRWb2tyUUI0QU9Ld3l6QkNXNTNBejF6Y1MzU1ZndVI4eHRuNGtJQkRvN0MtMzJuZ0xscWhmdkpDcz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gs-tuev-saar.com/en/newsdetails/news/sgs-tuev-saar-grants-phison-electronics-certification-for-automotive-cyber-security" TargetMode="External"/><Relationship Id="rId11" Type="http://schemas.openxmlformats.org/officeDocument/2006/relationships/hyperlink" Target="https://www.autoconnectedcar.com/2024/12/connected-car-news-phison-helios-technologies-mercedes-benz-indie-semiconductor-jlr/" TargetMode="External"/><Relationship Id="rId12" Type="http://schemas.openxmlformats.org/officeDocument/2006/relationships/hyperlink" Target="https://ground.news/article/sc24-storone-and-phison-partners-achieving-1-million-io-s-with-4-pascari-x200-ssds" TargetMode="External"/><Relationship Id="rId13" Type="http://schemas.openxmlformats.org/officeDocument/2006/relationships/hyperlink" Target="https://phisonblog.com/banners/phison-joins-the-automotive-edge-computing-consortium-2/" TargetMode="External"/><Relationship Id="rId14" Type="http://schemas.openxmlformats.org/officeDocument/2006/relationships/hyperlink" Target="https://www.phison.com/en/" TargetMode="External"/><Relationship Id="rId15" Type="http://schemas.openxmlformats.org/officeDocument/2006/relationships/hyperlink" Target="https://news.google.com/rss/articles/CBMiwwFBVV95cUxOLU1lQm1JUTJubm9EWkUyS2Q4VjZtZEJQMExMMlA0M3VjLUo4UTF1N05naTI1NWJTUDdyQ3B2cTJWMEJGOGFRd2tlMjRaSVhtRVd2VG9WUWxIMWZUN1Q4WXNScGV4YWhJbEtCMkU2U0g3QmlOdE5XcWFRTEtMZ3M5NWZlaW5XWFhTckRWb2tyUUI0QU9Ld3l6QkNXNTNBejF6Y1MzU1ZndVI4eHRuNGtJQkRvN0MtMzJuZ0xscWhmdkpDcz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