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in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role of artificial intelligence (AI) in marketing continues to evolve, with numerous influential figures shaping its integration into business practices. These thought leaders are making substantial strides in applying AI technology to enhance marketing strategies, with a focus on personalisation, customer experience, and data-driven insights.</w:t>
      </w:r>
      <w:r/>
    </w:p>
    <w:p>
      <w:r/>
      <w:r>
        <w:t>At the forefront is Raja Rajamannar, the Chief Marketing and Communications Officer at Mastercard. Rajamannar has been instrumental in employing AI to refine Mastercard’s marketing approach, aiming to bolster personalisation and improve customer experiences. His efforts highlight the shift towards leveraging AI for tailored marketing campaigns that resonate with individual consumer preferences.</w:t>
      </w:r>
      <w:r/>
    </w:p>
    <w:p>
      <w:r/>
      <w:r>
        <w:t>Kerry Cunningham, a Senior Analyst at Forrester Research, is also recognised for his contributions to the conversation surrounding marketing technology. Cunningham emphasises the importance of using AI in data-driven marketing strategies, advocating for its potential to elevate marketing effectiveness through informed decision-making.</w:t>
      </w:r>
      <w:r/>
    </w:p>
    <w:p>
      <w:r/>
      <w:r>
        <w:t>Michael Brenner, the CEO of Marketing Insider Group, stands out for his insights into AI-driven marketing strategies and their implications on content marketing. Brenner frequently discusses how AI can transform content strategy and production, facilitating a more agile and responsive approach to audience engagement.</w:t>
      </w:r>
      <w:r/>
    </w:p>
    <w:p>
      <w:r/>
      <w:r>
        <w:t>Ann Handley, the Chief Content Officer at MarketingProfs, provides a similar perspective, focusing on enhancing content initiatives through AI technologies. Her expertise marks a significant trend in the market, where AI tools are increasingly used to streamline content creation and optimisation processes.</w:t>
      </w:r>
      <w:r/>
    </w:p>
    <w:p>
      <w:r/>
      <w:r>
        <w:t>Brian Solis, a Global Innovation Evangelist at Salesforce, delves into the ramifications of AI on customer experience and broader marketing innovations. His analyses support the idea that AI could redefine how organisations understand and interact with their customers.</w:t>
      </w:r>
      <w:r/>
    </w:p>
    <w:p>
      <w:r/>
      <w:r>
        <w:t>Tiffani Bova, also at Salesforce as the Chief Growth Evangelist, highlights the role of AI in driving both customer experiences and growth strategies. Her insights suggest that the integration of AI not only enhances service delivery but also supports the expansion of market reach for businesses.</w:t>
      </w:r>
      <w:r/>
    </w:p>
    <w:p>
      <w:r/>
      <w:r>
        <w:t>Scott Brinker, the VP of Platform Ecosystem at HubSpot, is recognised for his research within the marketing technology landscape, particularly concerning AI’s role in marketing automation. His work underscores the growing necessity for businesses to adopt AI systems to remain competitive in an increasingly digital market.</w:t>
      </w:r>
      <w:r/>
    </w:p>
    <w:p>
      <w:r/>
      <w:r>
        <w:t>While Ginni Rometty, the former CEO of IBM, may no longer be in a direct marketing role, her influence during her tenure at IBM has had lasting effects on AI in marketing and business strategies. Rometty's leadership included efforts to drive innovations in AI that have significantly shaped the industry.</w:t>
      </w:r>
      <w:r/>
    </w:p>
    <w:p>
      <w:r/>
      <w:r>
        <w:t>Chris Penn, Co-Founder and Chief Data Scientist at Trust Insights, offers a data-driven perspective, specialising in the intersection of AI and marketing strategies. His contributions further elucidate the analytical capabilities AI brings to marketing, enabling organisations to better utilise data in their campaigns.</w:t>
      </w:r>
      <w:r/>
    </w:p>
    <w:p>
      <w:r/>
      <w:r>
        <w:t>Lastly, Shelley Zalis, CEO of The Female Quotient, advocates for diversity in the tech and marketing fields, while examining AI’s role in fostering inclusive marketing practices. Zalis’s focus reflects a critical consideration for businesses as they strive to create more equitable marketing frameworks in a technology-advanced landscape.</w:t>
      </w:r>
      <w:r/>
    </w:p>
    <w:p>
      <w:r/>
      <w:r>
        <w:t>These influential marketers and thought leaders are pivotal in the ongoing evolution of AI within the marketing space, each contributing unique insights that collectively illustrate the transformative potential of AI technologies. Their work is shaping industry trends and setting the stage for the future of business practices in marketing.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https://papers.ssrn.com/sol3/papers.cfm?abstract_id=4585780</w:t>
        </w:r>
      </w:hyperlink>
      <w:r>
        <w:t xml:space="preserve"> - Corroborates Raja Rajamannar's use of AI to refine Mastercard’s marketing approach, focusing on personalisation and customer experience.</w:t>
      </w:r>
      <w:r/>
    </w:p>
    <w:p>
      <w:pPr>
        <w:pStyle w:val="ListNumber"/>
        <w:spacing w:line="240" w:lineRule="auto"/>
        <w:ind w:left="720"/>
      </w:pPr>
      <w:r/>
      <w:hyperlink r:id="rId11">
        <w:r>
          <w:rPr>
            <w:color w:val="0000EE"/>
            <w:u w:val="single"/>
          </w:rPr>
          <w:t>https://www.prweek.com/article/1889374/mastercards-raja-rajamannar-why-missing-point-ai</w:t>
        </w:r>
      </w:hyperlink>
      <w:r>
        <w:t xml:space="preserve"> - Supports Raja Rajamannar's views on AI as a tool to augment organizational capabilities and elevate quality of thinking in marketing.</w:t>
      </w:r>
      <w:r/>
    </w:p>
    <w:p>
      <w:pPr>
        <w:pStyle w:val="ListNumber"/>
        <w:spacing w:line="240" w:lineRule="auto"/>
        <w:ind w:left="720"/>
      </w:pPr>
      <w:r/>
      <w:hyperlink r:id="rId12">
        <w:r>
          <w:rPr>
            <w:color w:val="0000EE"/>
            <w:u w:val="single"/>
          </w:rPr>
          <w:t>https://www.youtube.com/watch?v=9iMCLzbJxdI</w:t>
        </w:r>
      </w:hyperlink>
      <w:r>
        <w:t xml:space="preserve"> - Highlights Raja Rajamannar's discussion on the role of generative AI in structuring marketing briefs and its limitations in replacing human creativity.</w:t>
      </w:r>
      <w:r/>
    </w:p>
    <w:p>
      <w:pPr>
        <w:pStyle w:val="ListNumber"/>
        <w:spacing w:line="240" w:lineRule="auto"/>
        <w:ind w:left="720"/>
      </w:pPr>
      <w:r/>
      <w:hyperlink r:id="rId13">
        <w:r>
          <w:rPr>
            <w:color w:val="0000EE"/>
            <w:u w:val="single"/>
          </w:rPr>
          <w:t>https://theinfluencermarketingfactory.com/raja-rajamannar-cmo-mastercard/</w:t>
        </w:r>
      </w:hyperlink>
      <w:r>
        <w:t xml:space="preserve"> - Discusses Raja Rajamannar's insights on how data, personalization, and AI are reshaping digital marketing.</w:t>
      </w:r>
      <w:r/>
    </w:p>
    <w:p>
      <w:pPr>
        <w:pStyle w:val="ListNumber"/>
        <w:spacing w:line="240" w:lineRule="auto"/>
        <w:ind w:left="720"/>
      </w:pPr>
      <w:r/>
      <w:hyperlink r:id="rId14">
        <w:r>
          <w:rPr>
            <w:color w:val="0000EE"/>
            <w:u w:val="single"/>
          </w:rPr>
          <w:t>https://www.campaignlive.co.uk/article/power-100-2024-raja-rajamannar-mastercard/1889265</w:t>
        </w:r>
      </w:hyperlink>
      <w:r>
        <w:t xml:space="preserve"> - Mentions Raja Rajamannar's project 'Mastercard Small Business AI' and its potential impact on marketing strategies.</w:t>
      </w:r>
      <w:r/>
    </w:p>
    <w:p>
      <w:pPr>
        <w:pStyle w:val="ListNumber"/>
        <w:spacing w:line="240" w:lineRule="auto"/>
        <w:ind w:left="720"/>
      </w:pPr>
      <w:r/>
      <w:hyperlink r:id="rId15">
        <w:r>
          <w:rPr>
            <w:color w:val="0000EE"/>
            <w:u w:val="single"/>
          </w:rPr>
          <w:t>https://www.forrester.com/bios/kerry-cunningham</w:t>
        </w:r>
      </w:hyperlink>
      <w:r>
        <w:t xml:space="preserve"> - Provides background on Kerry Cunningham, a Senior Analyst at Forrester Research, and his contributions to data-driven marketing strategies.</w:t>
      </w:r>
      <w:r/>
    </w:p>
    <w:p>
      <w:pPr>
        <w:pStyle w:val="ListNumber"/>
        <w:spacing w:line="240" w:lineRule="auto"/>
        <w:ind w:left="720"/>
      </w:pPr>
      <w:r/>
      <w:hyperlink r:id="rId16">
        <w:r>
          <w:rPr>
            <w:color w:val="0000EE"/>
            <w:u w:val="single"/>
          </w:rPr>
          <w:t>https://marketinginsidergroup.com/about/</w:t>
        </w:r>
      </w:hyperlink>
      <w:r>
        <w:t xml:space="preserve"> - Introduces Michael Brenner, CEO of Marketing Insider Group, and his work on AI-driven marketing strategies and content marketing.</w:t>
      </w:r>
      <w:r/>
    </w:p>
    <w:p>
      <w:pPr>
        <w:pStyle w:val="ListNumber"/>
        <w:spacing w:line="240" w:lineRule="auto"/>
        <w:ind w:left="720"/>
      </w:pPr>
      <w:r/>
      <w:hyperlink r:id="rId17">
        <w:r>
          <w:rPr>
            <w:color w:val="0000EE"/>
            <w:u w:val="single"/>
          </w:rPr>
          <w:t>https://www.marketingprofs.com/about/ann-handley</w:t>
        </w:r>
      </w:hyperlink>
      <w:r>
        <w:t xml:space="preserve"> - Details Ann Handley's role as Chief Content Officer at MarketingProfs and her focus on enhancing content initiatives through AI technologies.</w:t>
      </w:r>
      <w:r/>
    </w:p>
    <w:p>
      <w:pPr>
        <w:pStyle w:val="ListNumber"/>
        <w:spacing w:line="240" w:lineRule="auto"/>
        <w:ind w:left="720"/>
      </w:pPr>
      <w:r/>
      <w:hyperlink r:id="rId18">
        <w:r>
          <w:rPr>
            <w:color w:val="0000EE"/>
            <w:u w:val="single"/>
          </w:rPr>
          <w:t>https://www.salesforce.com/blog/authors/brian-solis/</w:t>
        </w:r>
      </w:hyperlink>
      <w:r>
        <w:t xml:space="preserve"> - Explains Brian Solis's work as a Global Innovation Evangelist at Salesforce and his analyses on AI's impact on customer experience and marketing innovations.</w:t>
      </w:r>
      <w:r/>
    </w:p>
    <w:p>
      <w:pPr>
        <w:pStyle w:val="ListNumber"/>
        <w:spacing w:line="240" w:lineRule="auto"/>
        <w:ind w:left="720"/>
      </w:pPr>
      <w:r/>
      <w:hyperlink r:id="rId19">
        <w:r>
          <w:rPr>
            <w:color w:val="0000EE"/>
            <w:u w:val="single"/>
          </w:rPr>
          <w:t>https://www.salesforce.com/blog/authors/tiffani-bova/</w:t>
        </w:r>
      </w:hyperlink>
      <w:r>
        <w:t xml:space="preserve"> - Highlights Tiffani Bova's insights as Chief Growth Evangelist at Salesforce on the role of AI in driving customer experiences and growth strategies.</w:t>
      </w:r>
      <w:r/>
    </w:p>
    <w:p>
      <w:pPr>
        <w:pStyle w:val="ListNumber"/>
        <w:spacing w:line="240" w:lineRule="auto"/>
        <w:ind w:left="720"/>
      </w:pPr>
      <w:r/>
      <w:hyperlink r:id="rId20">
        <w:r>
          <w:rPr>
            <w:color w:val="0000EE"/>
            <w:u w:val="single"/>
          </w:rPr>
          <w:t>https://chiefmartec.com/about/scott-brinker/</w:t>
        </w:r>
      </w:hyperlink>
      <w:r>
        <w:t xml:space="preserve"> - Describes Scott Brinker's research on marketing technology, particularly concerning AI’s role in marketing automation.</w:t>
      </w:r>
      <w:r/>
    </w:p>
    <w:p>
      <w:pPr>
        <w:pStyle w:val="ListNumber"/>
        <w:spacing w:line="240" w:lineRule="auto"/>
        <w:ind w:left="720"/>
      </w:pPr>
      <w:r/>
      <w:hyperlink r:id="rId21">
        <w:r>
          <w:rPr>
            <w:color w:val="0000EE"/>
            <w:u w:val="single"/>
          </w:rPr>
          <w:t>https://everything-pr.com/ten-influential-marketers-and-thought-leaders-in-ai/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pers.ssrn.com/sol3/papers.cfm?abstract_id=4585780" TargetMode="External"/><Relationship Id="rId11" Type="http://schemas.openxmlformats.org/officeDocument/2006/relationships/hyperlink" Target="https://www.prweek.com/article/1889374/mastercards-raja-rajamannar-why-missing-point-ai" TargetMode="External"/><Relationship Id="rId12" Type="http://schemas.openxmlformats.org/officeDocument/2006/relationships/hyperlink" Target="https://www.youtube.com/watch?v=9iMCLzbJxdI" TargetMode="External"/><Relationship Id="rId13" Type="http://schemas.openxmlformats.org/officeDocument/2006/relationships/hyperlink" Target="https://theinfluencermarketingfactory.com/raja-rajamannar-cmo-mastercard/" TargetMode="External"/><Relationship Id="rId14" Type="http://schemas.openxmlformats.org/officeDocument/2006/relationships/hyperlink" Target="https://www.campaignlive.co.uk/article/power-100-2024-raja-rajamannar-mastercard/1889265" TargetMode="External"/><Relationship Id="rId15" Type="http://schemas.openxmlformats.org/officeDocument/2006/relationships/hyperlink" Target="https://www.forrester.com/bios/kerry-cunningham" TargetMode="External"/><Relationship Id="rId16" Type="http://schemas.openxmlformats.org/officeDocument/2006/relationships/hyperlink" Target="https://marketinginsidergroup.com/about/" TargetMode="External"/><Relationship Id="rId17" Type="http://schemas.openxmlformats.org/officeDocument/2006/relationships/hyperlink" Target="https://www.marketingprofs.com/about/ann-handley" TargetMode="External"/><Relationship Id="rId18" Type="http://schemas.openxmlformats.org/officeDocument/2006/relationships/hyperlink" Target="https://www.salesforce.com/blog/authors/brian-solis/" TargetMode="External"/><Relationship Id="rId19" Type="http://schemas.openxmlformats.org/officeDocument/2006/relationships/hyperlink" Target="https://www.salesforce.com/blog/authors/tiffani-bova/" TargetMode="External"/><Relationship Id="rId20" Type="http://schemas.openxmlformats.org/officeDocument/2006/relationships/hyperlink" Target="https://chiefmartec.com/about/scott-brinker/" TargetMode="External"/><Relationship Id="rId21" Type="http://schemas.openxmlformats.org/officeDocument/2006/relationships/hyperlink" Target="https://everything-pr.com/ten-influential-marketers-and-thought-leaders-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