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education: A double-edged sword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November 30, 2022, OpenAI publicly launched its advanced text generation software, ChatGPT, a move that would soon reverberate through various sectors, notably education. The following day, students around the globe quickly adapted to this new technology, with many opting to utilise the chatbot for homework assignments rather than engaging with traditional educational practices. The widespread adoption of AI in homework has raised questions about its implications for learning outcomes and the nature of education itself.</w:t>
      </w:r>
      <w:r/>
    </w:p>
    <w:p>
      <w:r/>
      <w:r>
        <w:t>Early adopters of ChatGPT, including educators, have voiced both concern and fascination at the content produced by the software. An experience shared by an anonymous educator who tested the platform revealed that it could generate decent quality essays in mere seconds, a fact that prompted a swift re-evaluation of traditional learning methodologies. Discussions of an impending crisis in educational integrity have emerged alongside arguments that suggest artificial intelligence might signal “The End of High-School English,” according to commentary from The Atlantic.</w:t>
      </w:r>
      <w:r/>
    </w:p>
    <w:p>
      <w:r/>
      <w:r>
        <w:t>In response to the mounting debate, educational institutions have sought to navigate the new landscape. Harvard University, for instance, has provided guidance for students in its summer programme, advising that while they can use AI to develop essay ideas—such as generating prompts related to historical events like WWII—they must ultimately rely on their research and original thoughts to write their essays. The university has highlighted the potential of AI to aid in creating outlines but emphasises the necessity of personal engagement with the subject matter for genuine understanding and critical thinking.</w:t>
      </w:r>
      <w:r/>
    </w:p>
    <w:p>
      <w:r/>
      <w:r>
        <w:t>However, the dichotomy presented by Harvard raises fundamental questions about the essence of education in an age increasingly defined by automation. Critics argue that if students are relying on AI for foundational elements of their work, such as idea generation and outlining, the requirement for them to ‘test, prove, and defend’ these thoughts appears paradoxical. This sentiment brings forth a broader discussion on whether education’s value should be assessed by what students produce or the deeper introspective and critical faculties that education seeks to cultivate.</w:t>
      </w:r>
      <w:r/>
    </w:p>
    <w:p>
      <w:r/>
      <w:r>
        <w:t>Josef Pieper’s philosophy on education as a pursuit of the interior life rather than mere productivity frames this unfolding story. According to Pieper, education should enrich one’s spiritual and intellectual capacities, cultivating an understanding of oneself within the larger context of existence. This perspective challenges the contemporary view where educational success is often equated with measurable outputs, such as grades and test scores. Pieper’s concept of 'leisure,' rooted in deep contemplation and appreciation for one's surroundings, is argued to be essential for true learning and personal development.</w:t>
      </w:r>
      <w:r/>
    </w:p>
    <w:p>
      <w:r/>
      <w:r>
        <w:t>The critique of modern education systems, as articulated by thinkers like Pieper, posits that the current focus on quantifiable outcomes is detrimental to the cultivation of meaningful interior lives among students. The categorization of students into merely productive entities contributes to what Pieper describes as a ‘proletarian’ condition, where a lack of meaningful engagement with the world fosters reliance on passive consumption rather than active participation in the intellectual and cultural milieu. This concern extends to the development of technology-savvy citizens, who may struggle to function outside a framework where their thoughts and ideas are dictated by algorithms designed for engagement and quick satisfaction.</w:t>
      </w:r>
      <w:r/>
    </w:p>
    <w:p>
      <w:r/>
      <w:r>
        <w:t xml:space="preserve">As AI continues to permeate various facets of life and work, educational institutions face a pivotal moment in determining how to reconcile the benefits of technological advancements with the need for nurturing critical thinking, creativity, and individual agency. The opposing viewpoints regarding the influence of AI on education reveal a pressing need for a more profound conversation about the role of schools in shaping not just skilled workers, but well-rounded, thoughtful individuals who can navigate life in an increasingly automated world. </w:t>
      </w:r>
      <w:r/>
    </w:p>
    <w:p>
      <w:r/>
      <w:r>
        <w:t>The discourse surrounding AI and its impact on education is likely to evolve further, with schools grappling over the balance between utilising technology as a tool for learning while safeguarding the quintessential elements of human thought and creativity essential for personal and societal growth. As language models like ChatGPT grow in sophistication, the challenge remains for educators to foster environments that encourage deep thought, individuality, and the appreciation of the broader human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https://www.frontiersin.org/journals/education/articles/10.3389/feduc.2024.1379796/full</w:t>
        </w:r>
      </w:hyperlink>
      <w:r>
        <w:t xml:space="preserve"> - Corroborates the benefits and challenges of ChatGPT in education, including its impact on student engagement, learning outcomes, and ethical considerations.</w:t>
      </w:r>
      <w:r/>
    </w:p>
    <w:p>
      <w:pPr>
        <w:pStyle w:val="ListNumber"/>
        <w:spacing w:line="240" w:lineRule="auto"/>
        <w:ind w:left="720"/>
      </w:pPr>
      <w:r/>
      <w:hyperlink r:id="rId11">
        <w:r>
          <w:rPr>
            <w:color w:val="0000EE"/>
            <w:u w:val="single"/>
          </w:rPr>
          <w:t>https://www.digitallearninginstitute.com/blog/the-impact-of-chat-gpt-on-education</w:t>
        </w:r>
      </w:hyperlink>
      <w:r>
        <w:t xml:space="preserve"> - Supports the various benefits of ChatGPT in educational settings, such as personalized learning, virtual tutoring, and exam preparation.</w:t>
      </w:r>
      <w:r/>
    </w:p>
    <w:p>
      <w:pPr>
        <w:pStyle w:val="ListNumber"/>
        <w:spacing w:line="240" w:lineRule="auto"/>
        <w:ind w:left="720"/>
      </w:pPr>
      <w:r/>
      <w:hyperlink r:id="rId12">
        <w:r>
          <w:rPr>
            <w:color w:val="0000EE"/>
            <w:u w:val="single"/>
          </w:rPr>
          <w:t>https://www.technologyreview.com/2023/04/06/1071059/chatgpt-change-not-destroy-education-openai/</w:t>
        </w:r>
      </w:hyperlink>
      <w:r>
        <w:t xml:space="preserve"> - Discusses how ChatGPT can be used as a classroom aid, enhance media literacy, and generate personalized lesson plans, while also addressing concerns about cheating and assessment methods.</w:t>
      </w:r>
      <w:r/>
    </w:p>
    <w:p>
      <w:pPr>
        <w:pStyle w:val="ListNumber"/>
        <w:spacing w:line="240" w:lineRule="auto"/>
        <w:ind w:left="720"/>
      </w:pPr>
      <w:r/>
      <w:hyperlink r:id="rId13">
        <w:r>
          <w:rPr>
            <w:color w:val="0000EE"/>
            <w:u w:val="single"/>
          </w:rPr>
          <w:t>https://www.atpe.org/News-Media/Magazine/ATPE-News-Summer-2023/ChatGPT</w:t>
        </w:r>
      </w:hyperlink>
      <w:r>
        <w:t xml:space="preserve"> - Provides survey findings on the positive impact of ChatGPT on education, its use by teachers and students, and the challenges related to academic integrity and assessment.</w:t>
      </w:r>
      <w:r/>
    </w:p>
    <w:p>
      <w:pPr>
        <w:pStyle w:val="ListNumber"/>
        <w:spacing w:line="240" w:lineRule="auto"/>
        <w:ind w:left="720"/>
      </w:pPr>
      <w:r/>
      <w:hyperlink r:id="rId14">
        <w:r>
          <w:rPr>
            <w:color w:val="0000EE"/>
            <w:u w:val="single"/>
          </w:rPr>
          <w:t>https://phys.org/news/2024-11-chatgpt-degree-large-scale-potential.html</w:t>
        </w:r>
      </w:hyperlink>
      <w:r>
        <w:t xml:space="preserve"> - Investigates the potential impact of AI assistants like ChatGPT on education, particularly in higher education and the challenges related to assessment and learning outcomes.</w:t>
      </w:r>
      <w:r/>
    </w:p>
    <w:p>
      <w:pPr>
        <w:pStyle w:val="ListNumber"/>
        <w:spacing w:line="240" w:lineRule="auto"/>
        <w:ind w:left="720"/>
      </w:pPr>
      <w:r/>
      <w:hyperlink r:id="rId10">
        <w:r>
          <w:rPr>
            <w:color w:val="0000EE"/>
            <w:u w:val="single"/>
          </w:rPr>
          <w:t>https://www.frontiersin.org/journals/education/articles/10.3389/feduc.2024.1379796/full</w:t>
        </w:r>
      </w:hyperlink>
      <w:r>
        <w:t xml:space="preserve"> - Highlights the ethical considerations and the need for responsible use of AI in education, aligning with the discussion on educational integrity and the role of AI in homework.</w:t>
      </w:r>
      <w:r/>
    </w:p>
    <w:p>
      <w:pPr>
        <w:pStyle w:val="ListNumber"/>
        <w:spacing w:line="240" w:lineRule="auto"/>
        <w:ind w:left="720"/>
      </w:pPr>
      <w:r/>
      <w:hyperlink r:id="rId11">
        <w:r>
          <w:rPr>
            <w:color w:val="0000EE"/>
            <w:u w:val="single"/>
          </w:rPr>
          <w:t>https://www.digitallearninginstitute.com/blog/the-impact-of-chat-gpt-on-education</w:t>
        </w:r>
      </w:hyperlink>
      <w:r>
        <w:t xml:space="preserve"> - Supports the idea that educational institutions are navigating the new landscape of AI integration, with examples of how ChatGPT can aid in creating outlines and generating ideas while emphasizing the need for personal engagement.</w:t>
      </w:r>
      <w:r/>
    </w:p>
    <w:p>
      <w:pPr>
        <w:pStyle w:val="ListNumber"/>
        <w:spacing w:line="240" w:lineRule="auto"/>
        <w:ind w:left="720"/>
      </w:pPr>
      <w:r/>
      <w:hyperlink r:id="rId12">
        <w:r>
          <w:rPr>
            <w:color w:val="0000EE"/>
            <w:u w:val="single"/>
          </w:rPr>
          <w:t>https://www.technologyreview.com/2023/04/06/1071059/chatgpt-change-not-destroy-education-openai/</w:t>
        </w:r>
      </w:hyperlink>
      <w:r>
        <w:t xml:space="preserve"> - Addresses the debate on whether education’s value should be assessed by what students produce or the deeper introspective and critical faculties that education seeks to cultivate, using examples of how teachers are adapting assessments.</w:t>
      </w:r>
      <w:r/>
    </w:p>
    <w:p>
      <w:pPr>
        <w:pStyle w:val="ListNumber"/>
        <w:spacing w:line="240" w:lineRule="auto"/>
        <w:ind w:left="720"/>
      </w:pPr>
      <w:r/>
      <w:hyperlink r:id="rId13">
        <w:r>
          <w:rPr>
            <w:color w:val="0000EE"/>
            <w:u w:val="single"/>
          </w:rPr>
          <w:t>https://www.atpe.org/News-Media/Magazine/ATPE-News-Summer-2023/ChatGPT</w:t>
        </w:r>
      </w:hyperlink>
      <w:r>
        <w:t xml:space="preserve"> - Discusses the broader discussion on the role of schools in shaping well-rounded, thoughtful individuals and the need to balance technological advancements with critical thinking and creativity.</w:t>
      </w:r>
      <w:r/>
    </w:p>
    <w:p>
      <w:pPr>
        <w:pStyle w:val="ListNumber"/>
        <w:spacing w:line="240" w:lineRule="auto"/>
        <w:ind w:left="720"/>
      </w:pPr>
      <w:r/>
      <w:hyperlink r:id="rId10">
        <w:r>
          <w:rPr>
            <w:color w:val="0000EE"/>
            <w:u w:val="single"/>
          </w:rPr>
          <w:t>https://www.frontiersin.org/journals/education/articles/10.3389/feduc.2024.1379796/full</w:t>
        </w:r>
      </w:hyperlink>
      <w:r>
        <w:t xml:space="preserve"> - Corroborates the critique of modern education systems focusing on quantifiable outcomes and the importance of nurturing critical thinking, creativity, and individual agency in the face of technological advancements.</w:t>
      </w:r>
      <w:r/>
    </w:p>
    <w:p>
      <w:pPr>
        <w:pStyle w:val="ListNumber"/>
        <w:spacing w:line="240" w:lineRule="auto"/>
        <w:ind w:left="720"/>
      </w:pPr>
      <w:r/>
      <w:hyperlink r:id="rId12">
        <w:r>
          <w:rPr>
            <w:color w:val="0000EE"/>
            <w:u w:val="single"/>
          </w:rPr>
          <w:t>https://www.technologyreview.com/2023/04/06/1071059/chatgpt-change-not-destroy-education-openai/</w:t>
        </w:r>
      </w:hyperlink>
      <w:r>
        <w:t xml:space="preserve"> - Supports the ongoing evolution of the discourse surrounding AI and its impact on education, highlighting the need for a more profound conversation about the role of schools in an increasingly automated world.</w:t>
      </w:r>
      <w:r/>
    </w:p>
    <w:p>
      <w:pPr>
        <w:pStyle w:val="ListNumber"/>
        <w:spacing w:line="240" w:lineRule="auto"/>
        <w:ind w:left="720"/>
      </w:pPr>
      <w:r/>
      <w:hyperlink r:id="rId15">
        <w:r>
          <w:rPr>
            <w:color w:val="0000EE"/>
            <w:u w:val="single"/>
          </w:rPr>
          <w:t>https://www.firstthings.com/web-exclusives/2024/11/teachers-against-the-robots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ontiersin.org/journals/education/articles/10.3389/feduc.2024.1379796/full" TargetMode="External"/><Relationship Id="rId11" Type="http://schemas.openxmlformats.org/officeDocument/2006/relationships/hyperlink" Target="https://www.digitallearninginstitute.com/blog/the-impact-of-chat-gpt-on-education" TargetMode="External"/><Relationship Id="rId12" Type="http://schemas.openxmlformats.org/officeDocument/2006/relationships/hyperlink" Target="https://www.technologyreview.com/2023/04/06/1071059/chatgpt-change-not-destroy-education-openai/" TargetMode="External"/><Relationship Id="rId13" Type="http://schemas.openxmlformats.org/officeDocument/2006/relationships/hyperlink" Target="https://www.atpe.org/News-Media/Magazine/ATPE-News-Summer-2023/ChatGPT" TargetMode="External"/><Relationship Id="rId14" Type="http://schemas.openxmlformats.org/officeDocument/2006/relationships/hyperlink" Target="https://phys.org/news/2024-11-chatgpt-degree-large-scale-potential.html" TargetMode="External"/><Relationship Id="rId15" Type="http://schemas.openxmlformats.org/officeDocument/2006/relationships/hyperlink" Target="https://www.firstthings.com/web-exclusives/2024/11/teachers-against-the-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