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shift towards sustainable mining: embracing digital technologies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Commercial mining operations globally are witnessing a transformative shift, moving towards digital mining practices that leverage advanced technologies to enhance efficiency, safety, and sustainability. Emerging over the past decade, this sector has seen significant developments due to advances in sensor technology, data analytics, and artificial intelligence (AI), including machine learning.</w:t>
      </w:r>
      <w:r/>
    </w:p>
    <w:p>
      <w:r/>
      <w:r>
        <w:t>Despite technological advancements, the mining industry faces persistent challenges. Environmental concerns remain at the forefront, particularly the large-scale deforestation associated with mining activities in regions such as the Amazon. Communities, like Brazil's Xikrin and Kayapó people, face displacement due to these operations. Additionally, in the Democratic Republic of Congo, the extraction of minerals crucial for modern technology—such as cobalt, copper, and coltan—has led to water contamination and posed health risks to local workers, including children.</w:t>
      </w:r>
      <w:r/>
    </w:p>
    <w:p>
      <w:r/>
      <w:r>
        <w:t>The reality is that an immediate cessation of mining is an unrealistic solution. Various modern technologies, from smartphones to electric vehicles, are heavily reliant on minerals sourced from mining activities. The ongoing global transition towards renewable energy and low-carbon technologies is driving an increased demand for minerals like lithium and cobalt. Thus, while environmental costs are significant, the economic importance of mining to regions around the world cannot be overlooked. In many African nations, for example, mining is a key source of employment and contributes substantially to GDP.</w:t>
      </w:r>
      <w:r/>
    </w:p>
    <w:p>
      <w:r/>
      <w:r>
        <w:t xml:space="preserve">Given this context, the necessity for sustainable mining practices is becoming more pronounced. A study conducted by a professor of information systems, who researches the intersections of technology, people, and organisations, highlights the role digital technologies can play in supporting economic goals alongside environmental and social sustainability. </w:t>
      </w:r>
      <w:r/>
    </w:p>
    <w:p>
      <w:r/>
      <w:r>
        <w:t xml:space="preserve">The study examined professional insights from a leading digital mining solutions company, with operations across South Africa, Australia, Brazil, Chile, and the United States. Interviews with engineers and executives provided a detailed look into how clients were employing digital technologies, such as automated haul trucks and collision avoidance systems, to strike a balance between various operational goals. </w:t>
      </w:r>
      <w:r/>
    </w:p>
    <w:p>
      <w:r/>
      <w:r>
        <w:t>It was apparent that while mining companies acknowledged the importance of safety and environmental issues, their approaches tended to be heavily influenced by immediate business sustainability. For instance, the deployment of collision avoidance systems was largely motivated by the potential for reduced downtime and enhanced productivity, rather than a primary focus on safety.</w:t>
      </w:r>
      <w:r/>
    </w:p>
    <w:p>
      <w:r/>
      <w:r>
        <w:t>As the mining sector pivots to a more sustainable model, industry leaders are advised to broaden their perspective beyond immediate profit-making strategies and to consider the long-term environmental and social implications of their operations. Digital technologies, particularly AI, can play a pivotal role; for example, predictive maintenance algorithms can foresee machinery failures, leading to prolonged equipment life, reduced downtime, and improved worker safety.</w:t>
      </w:r>
      <w:r/>
    </w:p>
    <w:p>
      <w:r/>
      <w:r>
        <w:t>A collaborative approach that includes employees, stakeholders, and environmental advocates is essential for advancing sustainability goals in the mining sector. The establishment of clear financial incentives or penalties associated with sustainability can drive mining companies towards more responsible practices. Governments can facilitate this transition by instituting stricter environmental regulations and providing financial incentives for adopting sustainable digital technologies.</w:t>
      </w:r>
      <w:r/>
    </w:p>
    <w:p>
      <w:r/>
      <w:r>
        <w:t xml:space="preserve">In South Africa, recent tax incentives and subsidies designed to promote renewable energy use in mining have already attracted substantial investments in solar power. Digital monitoring systems that accompany these renewable energy initiatives can streamline energy consumption and significantly lower carbon emissions. AI-driven energy management solutions further enable mines to effectively incorporate renewable resources while minimising energy waste. </w:t>
      </w:r>
      <w:r/>
    </w:p>
    <w:p>
      <w:r/>
      <w:r>
        <w:t>Financial stakeholders and consumers are also increasingly encouraged to support mining companies with strong environmental, social, and governance practices, thereby pushing for a more ethical and accountable mining industry overall.</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https://www.marketsandmarkets.com/Market-Reports/digital-mining-market-91418828.html</w:t>
        </w:r>
      </w:hyperlink>
      <w:r>
        <w:t xml:space="preserve"> - Corroborates the use of advanced technologies like AI, IoT, and automation in digital mining to enhance efficiency, safety, and sustainability.</w:t>
      </w:r>
      <w:r/>
    </w:p>
    <w:p>
      <w:pPr>
        <w:pStyle w:val="ListNumber"/>
        <w:spacing w:line="240" w:lineRule="auto"/>
        <w:ind w:left="720"/>
      </w:pPr>
      <w:r/>
      <w:hyperlink r:id="rId11">
        <w:r>
          <w:rPr>
            <w:color w:val="0000EE"/>
            <w:u w:val="single"/>
          </w:rPr>
          <w:t>https://www.polarismarketresearch.com/industry-analysis/digital-mining-market</w:t>
        </w:r>
      </w:hyperlink>
      <w:r>
        <w:t xml:space="preserve"> - Supports the growth of the digital mining market driven by the adoption of digital solutions, government support, and the need for sustainable practices.</w:t>
      </w:r>
      <w:r/>
    </w:p>
    <w:p>
      <w:pPr>
        <w:pStyle w:val="ListNumber"/>
        <w:spacing w:line="240" w:lineRule="auto"/>
        <w:ind w:left="720"/>
      </w:pPr>
      <w:r/>
      <w:hyperlink r:id="rId12">
        <w:r>
          <w:rPr>
            <w:color w:val="0000EE"/>
            <w:u w:val="single"/>
          </w:rPr>
          <w:t>https://www.grandviewresearch.com/industry-analysis/digital-mining-market</w:t>
        </w:r>
      </w:hyperlink>
      <w:r>
        <w:t xml:space="preserve"> - Highlights the role of digital technologies in improving safety, reducing environmental impact, and optimizing mining operations.</w:t>
      </w:r>
      <w:r/>
    </w:p>
    <w:p>
      <w:pPr>
        <w:pStyle w:val="ListNumber"/>
        <w:spacing w:line="240" w:lineRule="auto"/>
        <w:ind w:left="720"/>
      </w:pPr>
      <w:r/>
      <w:hyperlink r:id="rId13">
        <w:r>
          <w:rPr>
            <w:color w:val="0000EE"/>
            <w:u w:val="single"/>
          </w:rPr>
          <w:t>https://www.azomining.com/Article.aspx?ArticleID=1819</w:t>
        </w:r>
      </w:hyperlink>
      <w:r>
        <w:t xml:space="preserve"> - Discusses the trends in the mining industry, including the adoption of IoT, AI, and digital twins to enhance safety, efficiency, and sustainability.</w:t>
      </w:r>
      <w:r/>
    </w:p>
    <w:p>
      <w:pPr>
        <w:pStyle w:val="ListNumber"/>
        <w:spacing w:line="240" w:lineRule="auto"/>
        <w:ind w:left="720"/>
      </w:pPr>
      <w:r/>
      <w:hyperlink r:id="rId14">
        <w:r>
          <w:rPr>
            <w:color w:val="0000EE"/>
            <w:u w:val="single"/>
          </w:rPr>
          <w:t>https://www.brunel.net/en/blog/mining/mining-trends-2024</w:t>
        </w:r>
      </w:hyperlink>
      <w:r>
        <w:t xml:space="preserve"> - Mentions the importance of ESG, DEIB, and technological advancements in the mining industry, aligning with the need for sustainable practices.</w:t>
      </w:r>
      <w:r/>
    </w:p>
    <w:p>
      <w:pPr>
        <w:pStyle w:val="ListNumber"/>
        <w:spacing w:line="240" w:lineRule="auto"/>
        <w:ind w:left="720"/>
      </w:pPr>
      <w:r/>
      <w:hyperlink r:id="rId10">
        <w:r>
          <w:rPr>
            <w:color w:val="0000EE"/>
            <w:u w:val="single"/>
          </w:rPr>
          <w:t>https://www.marketsandmarkets.com/Market-Reports/digital-mining-market-91418828.html</w:t>
        </w:r>
      </w:hyperlink>
      <w:r>
        <w:t xml:space="preserve"> - Details the regional insights, including South Africa, Australia, Brazil, and the United States, where digital mining solutions are being employed.</w:t>
      </w:r>
      <w:r/>
    </w:p>
    <w:p>
      <w:pPr>
        <w:pStyle w:val="ListNumber"/>
        <w:spacing w:line="240" w:lineRule="auto"/>
        <w:ind w:left="720"/>
      </w:pPr>
      <w:r/>
      <w:hyperlink r:id="rId11">
        <w:r>
          <w:rPr>
            <w:color w:val="0000EE"/>
            <w:u w:val="single"/>
          </w:rPr>
          <w:t>https://www.polarismarketresearch.com/industry-analysis/digital-mining-market</w:t>
        </w:r>
      </w:hyperlink>
      <w:r>
        <w:t xml:space="preserve"> - Explains how digital technologies are used to optimize processes, improve safety, and reduce environmental impact, particularly in regions like Asia Pacific.</w:t>
      </w:r>
      <w:r/>
    </w:p>
    <w:p>
      <w:pPr>
        <w:pStyle w:val="ListNumber"/>
        <w:spacing w:line="240" w:lineRule="auto"/>
        <w:ind w:left="720"/>
      </w:pPr>
      <w:r/>
      <w:hyperlink r:id="rId12">
        <w:r>
          <w:rPr>
            <w:color w:val="0000EE"/>
            <w:u w:val="single"/>
          </w:rPr>
          <w:t>https://www.grandviewresearch.com/industry-analysis/digital-mining-market</w:t>
        </w:r>
      </w:hyperlink>
      <w:r>
        <w:t xml:space="preserve"> - Describes the use of predictive maintenance algorithms and other digital technologies to foresee machinery failures and improve worker safety.</w:t>
      </w:r>
      <w:r/>
    </w:p>
    <w:p>
      <w:pPr>
        <w:pStyle w:val="ListNumber"/>
        <w:spacing w:line="240" w:lineRule="auto"/>
        <w:ind w:left="720"/>
      </w:pPr>
      <w:r/>
      <w:hyperlink r:id="rId13">
        <w:r>
          <w:rPr>
            <w:color w:val="0000EE"/>
            <w:u w:val="single"/>
          </w:rPr>
          <w:t>https://www.azomining.com/Article.aspx?ArticleID=1819</w:t>
        </w:r>
      </w:hyperlink>
      <w:r>
        <w:t xml:space="preserve"> - Discusses the integration of renewable energy sources and digital monitoring systems to reduce carbon emissions and streamline energy consumption in mining operations.</w:t>
      </w:r>
      <w:r/>
    </w:p>
    <w:p>
      <w:pPr>
        <w:pStyle w:val="ListNumber"/>
        <w:spacing w:line="240" w:lineRule="auto"/>
        <w:ind w:left="720"/>
      </w:pPr>
      <w:r/>
      <w:hyperlink r:id="rId10">
        <w:r>
          <w:rPr>
            <w:color w:val="0000EE"/>
            <w:u w:val="single"/>
          </w:rPr>
          <w:t>https://www.marketsandmarkets.com/Market-Reports/digital-mining-market-91418828.html</w:t>
        </w:r>
      </w:hyperlink>
      <w:r>
        <w:t xml:space="preserve"> - Highlights government initiatives and collaborations driving innovation and digital transformation in the mining sector, such as in Europe.</w:t>
      </w:r>
      <w:r/>
    </w:p>
    <w:p>
      <w:pPr>
        <w:pStyle w:val="ListNumber"/>
        <w:spacing w:line="240" w:lineRule="auto"/>
        <w:ind w:left="720"/>
      </w:pPr>
      <w:r/>
      <w:hyperlink r:id="rId14">
        <w:r>
          <w:rPr>
            <w:color w:val="0000EE"/>
            <w:u w:val="single"/>
          </w:rPr>
          <w:t>https://www.brunel.net/en/blog/mining/mining-trends-2024</w:t>
        </w:r>
      </w:hyperlink>
      <w:r>
        <w:t xml:space="preserve"> - Emphasizes the need for a collaborative approach involving employees, stakeholders, and environmental advocates to advance sustainability goals in the mining sector.</w:t>
      </w:r>
      <w:r/>
    </w:p>
    <w:p>
      <w:pPr>
        <w:pStyle w:val="ListNumber"/>
        <w:spacing w:line="240" w:lineRule="auto"/>
        <w:ind w:left="720"/>
      </w:pPr>
      <w:r/>
      <w:hyperlink r:id="rId15">
        <w:r>
          <w:rPr>
            <w:color w:val="0000EE"/>
            <w:u w:val="single"/>
          </w:rPr>
          <w:t>https://phys.org/news/2024-10-responsible-sustainable-tech-solutions.html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rketsandmarkets.com/Market-Reports/digital-mining-market-91418828.html" TargetMode="External"/><Relationship Id="rId11" Type="http://schemas.openxmlformats.org/officeDocument/2006/relationships/hyperlink" Target="https://www.polarismarketresearch.com/industry-analysis/digital-mining-market" TargetMode="External"/><Relationship Id="rId12" Type="http://schemas.openxmlformats.org/officeDocument/2006/relationships/hyperlink" Target="https://www.grandviewresearch.com/industry-analysis/digital-mining-market" TargetMode="External"/><Relationship Id="rId13" Type="http://schemas.openxmlformats.org/officeDocument/2006/relationships/hyperlink" Target="https://www.azomining.com/Article.aspx?ArticleID=1819" TargetMode="External"/><Relationship Id="rId14" Type="http://schemas.openxmlformats.org/officeDocument/2006/relationships/hyperlink" Target="https://www.brunel.net/en/blog/mining/mining-trends-2024" TargetMode="External"/><Relationship Id="rId15" Type="http://schemas.openxmlformats.org/officeDocument/2006/relationships/hyperlink" Target="https://phys.org/news/2024-10-responsible-sustainable-tech-solution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